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375D52">
      <w:pPr>
        <w:pStyle w:val="5"/>
        <w:spacing w:line="276" w:lineRule="auto"/>
        <w:jc w:val="center"/>
        <w:rPr>
          <w:rFonts w:hint="default" w:ascii="Times New Roman" w:hAnsi="Times New Roman" w:eastAsia="Times New Roman" w:cs="Times New Roman"/>
          <w:b/>
          <w:color w:val="000000"/>
          <w:sz w:val="24"/>
          <w:szCs w:val="24"/>
        </w:rPr>
      </w:pPr>
      <w:r>
        <w:rPr>
          <w:rFonts w:hint="default" w:ascii="Times New Roman" w:hAnsi="Times New Roman" w:eastAsia="Times New Roman" w:cs="Times New Roman"/>
          <w:b/>
          <w:color w:val="000000"/>
          <w:sz w:val="24"/>
          <w:szCs w:val="24"/>
        </w:rPr>
        <w:t xml:space="preserve">КРИТЕРИЈУМ ОЦЕЊИВАЊА ЗА </w:t>
      </w:r>
      <w:r>
        <w:rPr>
          <w:rFonts w:hint="default" w:ascii="Times New Roman" w:hAnsi="Times New Roman" w:eastAsia="Times New Roman" w:cs="Times New Roman"/>
          <w:b/>
          <w:color w:val="000000"/>
          <w:sz w:val="24"/>
          <w:szCs w:val="24"/>
          <w:lang w:val="sr-Cyrl-RS"/>
        </w:rPr>
        <w:t>СРПСКИ ЈЕЗИК И КЊИЖЕВНОСТ</w:t>
      </w:r>
      <w:r>
        <w:rPr>
          <w:rFonts w:hint="default" w:ascii="Times New Roman" w:hAnsi="Times New Roman" w:eastAsia="Times New Roman" w:cs="Times New Roman"/>
          <w:b/>
          <w:color w:val="000000"/>
          <w:sz w:val="24"/>
          <w:szCs w:val="24"/>
        </w:rPr>
        <w:t xml:space="preserve"> </w:t>
      </w:r>
    </w:p>
    <w:p w14:paraId="15B76B94">
      <w:pPr>
        <w:pStyle w:val="5"/>
        <w:spacing w:line="276" w:lineRule="auto"/>
        <w:jc w:val="both"/>
        <w:rPr>
          <w:rFonts w:eastAsia="Times New Roman" w:asciiTheme="majorHAnsi" w:hAnsiTheme="majorHAnsi" w:cstheme="majorHAnsi"/>
          <w:b/>
          <w:color w:val="000000"/>
          <w:sz w:val="24"/>
          <w:szCs w:val="24"/>
        </w:rPr>
      </w:pPr>
      <w:r>
        <w:rPr>
          <w:rFonts w:hint="default" w:ascii="Times New Roman" w:hAnsi="Times New Roman" w:eastAsia="Times New Roman" w:cs="Times New Roman"/>
          <w:color w:val="000000"/>
          <w:sz w:val="24"/>
          <w:szCs w:val="24"/>
        </w:rPr>
        <w:t xml:space="preserve">Критеријуми оцењивања сачињени су у складу са исходима, циљевима и задацима прописаних Планом и програмом наставе и учења предмета, </w:t>
      </w:r>
      <w:r>
        <w:rPr>
          <w:rFonts w:hint="default" w:ascii="Times New Roman" w:hAnsi="Times New Roman" w:cs="Times New Roman"/>
        </w:rPr>
        <w:fldChar w:fldCharType="begin"/>
      </w:r>
      <w:r>
        <w:rPr>
          <w:rFonts w:hint="default" w:ascii="Times New Roman" w:hAnsi="Times New Roman" w:cs="Times New Roman"/>
        </w:rPr>
        <w:instrText xml:space="preserve"> HYPERLINK "https://ceo.edu.rs/wp-content/uploads/2017/12/Opsti-standardi-postignuca-za-kraj-osnovnog-obrazovanja-za-strani-jezik.pdf" \h </w:instrText>
      </w:r>
      <w:r>
        <w:rPr>
          <w:rFonts w:hint="default" w:ascii="Times New Roman" w:hAnsi="Times New Roman" w:cs="Times New Roman"/>
        </w:rPr>
        <w:fldChar w:fldCharType="separate"/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</w:rPr>
        <w:t xml:space="preserve">Општим стандардима постигнућа за 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val="sr-Cyrl-RS"/>
        </w:rPr>
        <w:t>српски језик и књижевност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</w:rPr>
        <w:fldChar w:fldCharType="end"/>
      </w:r>
      <w:r>
        <w:rPr>
          <w:rFonts w:hint="default" w:ascii="Times New Roman" w:hAnsi="Times New Roman" w:eastAsia="Times New Roman" w:cs="Times New Roman"/>
          <w:sz w:val="24"/>
          <w:szCs w:val="24"/>
        </w:rPr>
        <w:t xml:space="preserve">и 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</w:rPr>
        <w:t>уз поштовање Правилника о оцењивању ученика у основном образовању и васпитању.</w:t>
      </w:r>
    </w:p>
    <w:p w14:paraId="0C254D07">
      <w:pPr>
        <w:pStyle w:val="5"/>
        <w:spacing w:line="276" w:lineRule="auto"/>
        <w:jc w:val="both"/>
        <w:rPr>
          <w:rFonts w:hint="default"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Times New Roman" w:cs="Times New Roman"/>
          <w:color w:val="000000"/>
          <w:sz w:val="24"/>
          <w:szCs w:val="24"/>
        </w:rPr>
        <w:t>Оцењивањем ученика од петог до осмог разреда обухваћен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val="sr-Cyrl-RS"/>
        </w:rPr>
        <w:t>е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</w:rPr>
        <w:t xml:space="preserve"> су следећ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val="sr-Cyrl-RS"/>
        </w:rPr>
        <w:t>е области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</w:rPr>
        <w:t>:</w:t>
      </w:r>
    </w:p>
    <w:p w14:paraId="2424B1D1">
      <w:pPr>
        <w:pStyle w:val="5"/>
        <w:spacing w:line="276" w:lineRule="auto"/>
        <w:jc w:val="both"/>
        <w:rPr>
          <w:rFonts w:hint="default" w:ascii="Times New Roman" w:hAnsi="Times New Roman" w:eastAsia="Times New Roman" w:cs="Times New Roman"/>
          <w:b/>
          <w:bCs/>
          <w:color w:val="000000"/>
          <w:sz w:val="24"/>
          <w:szCs w:val="24"/>
          <w:lang w:val="sr-Cyrl-RS"/>
        </w:rPr>
      </w:pPr>
      <w:r>
        <w:rPr>
          <w:rFonts w:hint="default" w:ascii="Times New Roman" w:hAnsi="Times New Roman" w:eastAsia="Times New Roman" w:cs="Times New Roman"/>
          <w:b/>
          <w:bCs/>
          <w:color w:val="000000"/>
          <w:sz w:val="24"/>
          <w:szCs w:val="24"/>
          <w:lang w:val="sr-Cyrl-RS"/>
        </w:rPr>
        <w:t>КЊИЖЕВНОСТ</w:t>
      </w:r>
    </w:p>
    <w:p w14:paraId="5C9CF0AA">
      <w:pPr>
        <w:pStyle w:val="5"/>
        <w:spacing w:line="276" w:lineRule="auto"/>
        <w:jc w:val="both"/>
        <w:rPr>
          <w:rFonts w:hint="default" w:ascii="Times New Roman" w:hAnsi="Times New Roman" w:eastAsia="Times New Roman" w:cs="Times New Roman"/>
          <w:b/>
          <w:bCs/>
          <w:color w:val="000000"/>
          <w:sz w:val="24"/>
          <w:szCs w:val="24"/>
          <w:lang w:val="sr-Cyrl-RS"/>
        </w:rPr>
      </w:pPr>
      <w:r>
        <w:rPr>
          <w:rFonts w:hint="default" w:ascii="Times New Roman" w:hAnsi="Times New Roman" w:eastAsia="Times New Roman" w:cs="Times New Roman"/>
          <w:b/>
          <w:bCs/>
          <w:color w:val="000000"/>
          <w:sz w:val="24"/>
          <w:szCs w:val="24"/>
          <w:lang w:val="sr-Cyrl-RS"/>
        </w:rPr>
        <w:t>ЈЕЗИК - ГРАМАТИКА, ПРАВОПИС И ОРТОЕПИЈА</w:t>
      </w:r>
    </w:p>
    <w:p w14:paraId="74D917A0">
      <w:pPr>
        <w:pStyle w:val="5"/>
        <w:spacing w:line="276" w:lineRule="auto"/>
        <w:jc w:val="both"/>
        <w:rPr>
          <w:rFonts w:hint="default" w:ascii="Times New Roman" w:hAnsi="Times New Roman" w:eastAsia="Times New Roman" w:cs="Times New Roman"/>
          <w:b/>
          <w:bCs/>
          <w:color w:val="000000"/>
          <w:sz w:val="24"/>
          <w:szCs w:val="24"/>
          <w:lang w:val="sr-Cyrl-RS"/>
        </w:rPr>
      </w:pPr>
      <w:r>
        <w:rPr>
          <w:rFonts w:hint="default" w:ascii="Times New Roman" w:hAnsi="Times New Roman" w:eastAsia="Times New Roman" w:cs="Times New Roman"/>
          <w:b/>
          <w:bCs/>
          <w:color w:val="000000"/>
          <w:sz w:val="24"/>
          <w:szCs w:val="24"/>
          <w:lang w:val="sr-Cyrl-RS"/>
        </w:rPr>
        <w:t>ЈЕЗИЧКА КУЛТУРА</w:t>
      </w:r>
    </w:p>
    <w:p w14:paraId="66F14628">
      <w:pPr>
        <w:pStyle w:val="5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6606"/>
        </w:tabs>
        <w:spacing w:after="0" w:line="276" w:lineRule="auto"/>
        <w:jc w:val="both"/>
        <w:rPr>
          <w:rFonts w:eastAsia="Times New Roman" w:asciiTheme="majorHAnsi" w:hAnsiTheme="majorHAnsi" w:cstheme="majorHAnsi"/>
          <w:color w:val="000000"/>
          <w:sz w:val="24"/>
          <w:szCs w:val="24"/>
        </w:rPr>
      </w:pPr>
    </w:p>
    <w:p w14:paraId="02988D87">
      <w:pPr>
        <w:pStyle w:val="5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6606"/>
        </w:tabs>
        <w:spacing w:after="0" w:line="276" w:lineRule="auto"/>
        <w:jc w:val="both"/>
        <w:rPr>
          <w:rFonts w:hint="default" w:ascii="Times New Roman" w:hAnsi="Times New Roman" w:eastAsia="Times New Roman" w:cs="Times New Roman"/>
          <w:b/>
          <w:bCs/>
          <w:color w:val="000000"/>
          <w:sz w:val="24"/>
          <w:szCs w:val="24"/>
          <w:lang w:val="sr-Cyrl-RS"/>
        </w:rPr>
      </w:pPr>
      <w:r>
        <w:rPr>
          <w:rFonts w:hint="default" w:ascii="Times New Roman" w:hAnsi="Times New Roman" w:eastAsia="Times New Roman" w:cs="Times New Roman"/>
          <w:b/>
          <w:bCs/>
          <w:color w:val="000000"/>
          <w:sz w:val="24"/>
          <w:szCs w:val="24"/>
          <w:lang w:val="sr-Cyrl-RS"/>
        </w:rPr>
        <w:t>ПЕТИ РАЗРЕД</w:t>
      </w:r>
    </w:p>
    <w:p w14:paraId="573F3ADE">
      <w:pPr>
        <w:pStyle w:val="5"/>
        <w:widowControl w:val="0"/>
        <w:numPr>
          <w:ilvl w:val="0"/>
          <w:numId w:val="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 w:line="276" w:lineRule="auto"/>
        <w:jc w:val="both"/>
        <w:rPr>
          <w:rFonts w:hint="default" w:ascii="Times New Roman" w:hAnsi="Times New Roman" w:cs="Times New Roman"/>
          <w:color w:val="000000"/>
          <w:sz w:val="24"/>
          <w:szCs w:val="24"/>
        </w:rPr>
      </w:pPr>
    </w:p>
    <w:p w14:paraId="38184D1E">
      <w:pPr>
        <w:pStyle w:val="5"/>
        <w:widowControl w:val="0"/>
        <w:numPr>
          <w:ilvl w:val="0"/>
          <w:numId w:val="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 w:line="276" w:lineRule="auto"/>
        <w:jc w:val="both"/>
        <w:rPr>
          <w:rFonts w:hint="default" w:ascii="Times New Roman" w:hAnsi="Times New Roman" w:cs="Times New Roman"/>
          <w:b/>
          <w:bCs/>
          <w:color w:val="000000"/>
          <w:sz w:val="24"/>
          <w:szCs w:val="24"/>
          <w:lang w:val="sr-Cyrl-RS"/>
        </w:rPr>
      </w:pPr>
      <w:r>
        <w:rPr>
          <w:rFonts w:hint="default" w:ascii="Times New Roman" w:hAnsi="Times New Roman" w:cs="Times New Roman"/>
          <w:b/>
          <w:bCs/>
          <w:color w:val="000000"/>
          <w:sz w:val="24"/>
          <w:szCs w:val="24"/>
          <w:lang w:val="sr-Cyrl-RS"/>
        </w:rPr>
        <w:t>КЊИЖЕВНОСТ</w:t>
      </w:r>
    </w:p>
    <w:p w14:paraId="0CA401E6">
      <w:pPr>
        <w:pStyle w:val="5"/>
        <w:widowControl w:val="0"/>
        <w:spacing w:after="0" w:line="276" w:lineRule="auto"/>
        <w:jc w:val="both"/>
        <w:rPr>
          <w:rFonts w:hint="default" w:ascii="Times New Roman" w:hAnsi="Times New Roman" w:eastAsia="Times New Roman" w:cs="Times New Roman"/>
          <w:b/>
          <w:sz w:val="24"/>
          <w:szCs w:val="24"/>
        </w:rPr>
      </w:pPr>
    </w:p>
    <w:p w14:paraId="4D50F069">
      <w:pPr>
        <w:spacing w:after="0" w:line="240" w:lineRule="auto"/>
        <w:ind w:left="228" w:hanging="228"/>
        <w:jc w:val="both"/>
        <w:rPr>
          <w:rFonts w:hint="default" w:ascii="Times New Roman" w:hAnsi="Times New Roman" w:cs="Times New Roman"/>
          <w:b w:val="0"/>
          <w:i w:val="0"/>
          <w:color w:val="000000"/>
          <w:sz w:val="24"/>
          <w:lang w:val="sr-Cyrl-RS"/>
        </w:rPr>
      </w:pPr>
      <w:r>
        <w:rPr>
          <w:rFonts w:hint="default" w:ascii="Times New Roman" w:hAnsi="Times New Roman" w:eastAsia="Times New Roman" w:cs="Times New Roman"/>
          <w:b/>
          <w:sz w:val="24"/>
          <w:szCs w:val="24"/>
        </w:rPr>
        <w:t xml:space="preserve">Одличан </w:t>
      </w:r>
      <w:r>
        <w:rPr>
          <w:rFonts w:hint="default" w:cs="Times New Roman"/>
          <w:b/>
          <w:sz w:val="24"/>
          <w:szCs w:val="24"/>
          <w:lang w:val="sr-Cyrl-RS"/>
        </w:rPr>
        <w:t>(</w:t>
      </w:r>
      <w:r>
        <w:rPr>
          <w:rFonts w:hint="default" w:ascii="Times New Roman" w:hAnsi="Times New Roman" w:eastAsia="Times New Roman" w:cs="Times New Roman"/>
          <w:b/>
          <w:sz w:val="24"/>
          <w:szCs w:val="24"/>
        </w:rPr>
        <w:t>5</w:t>
      </w:r>
      <w:r>
        <w:rPr>
          <w:rFonts w:hint="default" w:cs="Times New Roman"/>
          <w:b/>
          <w:sz w:val="24"/>
          <w:szCs w:val="24"/>
          <w:lang w:val="sr-Cyrl-RS"/>
        </w:rPr>
        <w:t>)</w:t>
      </w:r>
      <w:r>
        <w:rPr>
          <w:rFonts w:hint="default" w:ascii="Times New Roman" w:hAnsi="Times New Roman" w:eastAsia="Times New Roman" w:cs="Times New Roman"/>
          <w:b/>
          <w:sz w:val="24"/>
          <w:szCs w:val="24"/>
          <w:lang w:val="sr-Cyrl-RS"/>
        </w:rPr>
        <w:t xml:space="preserve"> </w:t>
      </w:r>
      <w:r>
        <w:rPr>
          <w:rFonts w:hint="default" w:ascii="Times New Roman" w:hAnsi="Times New Roman" w:eastAsia="Times New Roman" w:cs="Times New Roman"/>
          <w:b/>
          <w:sz w:val="24"/>
          <w:szCs w:val="24"/>
        </w:rPr>
        <w:t>-</w:t>
      </w:r>
      <w:r>
        <w:rPr>
          <w:rFonts w:hint="default"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hint="default" w:ascii="Times New Roman" w:hAnsi="Times New Roman" w:eastAsia="Times New Roman" w:cs="Times New Roman"/>
          <w:sz w:val="24"/>
          <w:szCs w:val="24"/>
          <w:lang w:val="sr-Cyrl-RS"/>
        </w:rPr>
        <w:t xml:space="preserve">ученик са лакоћом и разумевањем чита и описује свој доживљај различитих врста књижевних дела. Самостално анализира елементе композиције лирске песме; </w:t>
      </w:r>
      <w:r>
        <w:rPr>
          <w:rFonts w:ascii="Times New Roman" w:hAnsi="Times New Roman" w:cs="Times New Roman"/>
          <w:b w:val="0"/>
          <w:i w:val="0"/>
          <w:color w:val="000000"/>
          <w:sz w:val="24"/>
        </w:rPr>
        <w:t>уме да одреди стилске фигуре и разуме њихову улогу у књижевно-уметничком тексту;</w:t>
      </w:r>
      <w:r>
        <w:rPr>
          <w:rFonts w:hint="default" w:ascii="Times New Roman" w:hAnsi="Times New Roman" w:cs="Times New Roman"/>
          <w:b w:val="0"/>
          <w:i w:val="0"/>
          <w:color w:val="000000"/>
          <w:sz w:val="24"/>
          <w:lang w:val="sr-Cyrl-RS"/>
        </w:rPr>
        <w:t xml:space="preserve"> </w:t>
      </w:r>
      <w:r>
        <w:rPr>
          <w:rFonts w:ascii="Times New Roman" w:hAnsi="Times New Roman" w:cs="Times New Roman"/>
          <w:b w:val="0"/>
          <w:i w:val="0"/>
          <w:color w:val="000000"/>
          <w:sz w:val="24"/>
        </w:rPr>
        <w:t>разликује појам песника и појам лирског субјекта;  разликује облике казивања;</w:t>
      </w:r>
      <w:r>
        <w:rPr>
          <w:rFonts w:hint="default" w:ascii="Times New Roman" w:hAnsi="Times New Roman" w:eastAsia="Times New Roman" w:cs="Times New Roman"/>
          <w:sz w:val="24"/>
          <w:szCs w:val="24"/>
          <w:lang w:val="sr-Cyrl-RS"/>
        </w:rPr>
        <w:t xml:space="preserve"> уме да одреди тему, главне и споредне мотиве. Самостално изводи закључке, вреднује поступке ликова и аргументовано износи ставове. Показује велику самосталност и висок степен активности и ангажовања. У</w:t>
      </w:r>
      <w:r>
        <w:rPr>
          <w:rFonts w:hint="default" w:ascii="Times New Roman" w:hAnsi="Times New Roman" w:cs="Times New Roman"/>
          <w:b w:val="0"/>
          <w:i w:val="0"/>
          <w:color w:val="000000"/>
          <w:sz w:val="24"/>
        </w:rPr>
        <w:t>ме да наведе примере личне добити од читањ</w:t>
      </w:r>
      <w:r>
        <w:rPr>
          <w:rFonts w:ascii="Times New Roman" w:hAnsi="Times New Roman" w:cs="Times New Roman"/>
          <w:b w:val="0"/>
          <w:i w:val="0"/>
          <w:color w:val="000000"/>
          <w:sz w:val="24"/>
        </w:rPr>
        <w:t>а</w:t>
      </w:r>
      <w:r>
        <w:rPr>
          <w:rFonts w:hint="default" w:ascii="Times New Roman" w:hAnsi="Times New Roman" w:cs="Times New Roman"/>
          <w:b w:val="0"/>
          <w:i w:val="0"/>
          <w:color w:val="000000"/>
          <w:sz w:val="24"/>
          <w:lang w:val="sr-Cyrl-RS"/>
        </w:rPr>
        <w:t>.</w:t>
      </w:r>
    </w:p>
    <w:p w14:paraId="04E2EDA1">
      <w:pPr>
        <w:spacing w:after="0" w:line="240" w:lineRule="auto"/>
        <w:ind w:left="228" w:hanging="228"/>
        <w:jc w:val="both"/>
        <w:rPr>
          <w:rFonts w:hint="default" w:ascii="Times New Roman" w:hAnsi="Times New Roman" w:cs="Times New Roman"/>
          <w:b w:val="0"/>
          <w:i w:val="0"/>
          <w:color w:val="000000"/>
          <w:sz w:val="24"/>
          <w:lang w:val="sr-Cyrl-RS"/>
        </w:rPr>
      </w:pPr>
    </w:p>
    <w:p w14:paraId="428BABC3">
      <w:pPr>
        <w:spacing w:after="0" w:line="240" w:lineRule="auto"/>
        <w:ind w:left="228" w:hanging="228"/>
        <w:jc w:val="both"/>
        <w:rPr>
          <w:rFonts w:eastAsia="Times New Roman" w:asciiTheme="majorHAnsi" w:hAnsiTheme="majorHAnsi" w:cstheme="majorHAnsi"/>
          <w:sz w:val="24"/>
          <w:szCs w:val="24"/>
        </w:rPr>
      </w:pPr>
      <w:r>
        <w:rPr>
          <w:rFonts w:hint="default" w:ascii="Times New Roman" w:hAnsi="Times New Roman" w:eastAsia="Times New Roman" w:cs="Times New Roman"/>
          <w:b/>
          <w:sz w:val="24"/>
          <w:szCs w:val="24"/>
        </w:rPr>
        <w:t xml:space="preserve">Врло добар </w:t>
      </w:r>
      <w:r>
        <w:rPr>
          <w:rFonts w:hint="default" w:cs="Times New Roman"/>
          <w:b/>
          <w:sz w:val="24"/>
          <w:szCs w:val="24"/>
          <w:lang w:val="sr-Cyrl-RS"/>
        </w:rPr>
        <w:t>(</w:t>
      </w:r>
      <w:r>
        <w:rPr>
          <w:rFonts w:hint="default" w:ascii="Times New Roman" w:hAnsi="Times New Roman" w:eastAsia="Times New Roman" w:cs="Times New Roman"/>
          <w:b/>
          <w:sz w:val="24"/>
          <w:szCs w:val="24"/>
        </w:rPr>
        <w:t>4</w:t>
      </w:r>
      <w:r>
        <w:rPr>
          <w:rFonts w:hint="default" w:cs="Times New Roman"/>
          <w:b/>
          <w:sz w:val="24"/>
          <w:szCs w:val="24"/>
          <w:lang w:val="sr-Cyrl-RS"/>
        </w:rPr>
        <w:t>)</w:t>
      </w:r>
      <w:r>
        <w:rPr>
          <w:rFonts w:hint="default" w:ascii="Times New Roman" w:hAnsi="Times New Roman" w:eastAsia="Times New Roman" w:cs="Times New Roman"/>
          <w:b/>
          <w:sz w:val="24"/>
          <w:szCs w:val="24"/>
          <w:lang w:val="sr-Cyrl-RS"/>
        </w:rPr>
        <w:t xml:space="preserve"> </w:t>
      </w:r>
      <w:r>
        <w:rPr>
          <w:rFonts w:hint="default" w:ascii="Times New Roman" w:hAnsi="Times New Roman" w:eastAsia="Times New Roman" w:cs="Times New Roman"/>
          <w:sz w:val="24"/>
          <w:szCs w:val="24"/>
        </w:rPr>
        <w:t xml:space="preserve">- </w:t>
      </w:r>
      <w:r>
        <w:rPr>
          <w:rFonts w:hint="default" w:ascii="Times New Roman" w:hAnsi="Times New Roman" w:cs="Times New Roman"/>
        </w:rPr>
        <w:t xml:space="preserve"> у</w:t>
      </w:r>
      <w:r>
        <w:rPr>
          <w:rFonts w:hint="default" w:ascii="Times New Roman" w:hAnsi="Times New Roman" w:cs="Times New Roman"/>
          <w:lang w:val="sr-Cyrl-RS"/>
        </w:rPr>
        <w:t xml:space="preserve">ченик у </w:t>
      </w:r>
      <w:r>
        <w:rPr>
          <w:rFonts w:hint="default" w:ascii="Times New Roman" w:hAnsi="Times New Roman" w:cs="Times New Roman"/>
        </w:rPr>
        <w:t xml:space="preserve"> великој мери показује способност примене знања и лoгички пoвeзуje чињeницe и пojмoвe</w:t>
      </w:r>
      <w:r>
        <w:rPr>
          <w:rFonts w:hint="default" w:ascii="Times New Roman" w:hAnsi="Times New Roman" w:cs="Times New Roman"/>
          <w:lang w:val="sr-Cyrl-RS"/>
        </w:rPr>
        <w:t>. Ч</w:t>
      </w:r>
      <w:r>
        <w:rPr>
          <w:rFonts w:hint="default" w:ascii="Times New Roman" w:hAnsi="Times New Roman" w:eastAsia="Times New Roman" w:cs="Times New Roman"/>
          <w:sz w:val="24"/>
          <w:szCs w:val="24"/>
          <w:lang w:val="sr-Cyrl-RS"/>
        </w:rPr>
        <w:t>ита</w:t>
      </w:r>
      <w:r>
        <w:rPr>
          <w:rFonts w:hint="default" w:ascii="Times New Roman" w:hAnsi="Times New Roman" w:cs="Times New Roman"/>
          <w:sz w:val="24"/>
          <w:szCs w:val="24"/>
          <w:lang w:val="sr-Cyrl-RS"/>
        </w:rPr>
        <w:t xml:space="preserve"> са разумевањем и тумачи</w:t>
      </w:r>
      <w:r>
        <w:rPr>
          <w:rFonts w:hint="default" w:ascii="Times New Roman" w:hAnsi="Times New Roman" w:eastAsia="Times New Roman" w:cs="Times New Roman"/>
          <w:sz w:val="24"/>
          <w:szCs w:val="24"/>
          <w:lang w:val="sr-Cyrl-RS"/>
        </w:rPr>
        <w:t xml:space="preserve"> различит</w:t>
      </w:r>
      <w:r>
        <w:rPr>
          <w:rFonts w:hint="default" w:ascii="Times New Roman" w:hAnsi="Times New Roman" w:cs="Times New Roman"/>
          <w:sz w:val="24"/>
          <w:szCs w:val="24"/>
          <w:lang w:val="sr-Cyrl-RS"/>
        </w:rPr>
        <w:t>е</w:t>
      </w:r>
      <w:r>
        <w:rPr>
          <w:rFonts w:hint="default" w:ascii="Times New Roman" w:hAnsi="Times New Roman" w:eastAsia="Times New Roman" w:cs="Times New Roman"/>
          <w:sz w:val="24"/>
          <w:szCs w:val="24"/>
          <w:lang w:val="sr-Cyrl-RS"/>
        </w:rPr>
        <w:t xml:space="preserve"> врст</w:t>
      </w:r>
      <w:r>
        <w:rPr>
          <w:rFonts w:hint="default" w:ascii="Times New Roman" w:hAnsi="Times New Roman" w:cs="Times New Roman"/>
          <w:sz w:val="24"/>
          <w:szCs w:val="24"/>
          <w:lang w:val="sr-Cyrl-RS"/>
        </w:rPr>
        <w:t>е</w:t>
      </w:r>
      <w:r>
        <w:rPr>
          <w:rFonts w:hint="default" w:ascii="Times New Roman" w:hAnsi="Times New Roman" w:eastAsia="Times New Roman" w:cs="Times New Roman"/>
          <w:sz w:val="24"/>
          <w:szCs w:val="24"/>
          <w:lang w:val="sr-Cyrl-RS"/>
        </w:rPr>
        <w:t xml:space="preserve"> књижевних дела. Самостално анализира елементе композиције лирске песме; </w:t>
      </w:r>
      <w:r>
        <w:rPr>
          <w:rFonts w:hint="default" w:ascii="Times New Roman" w:hAnsi="Times New Roman" w:cs="Times New Roman"/>
          <w:b w:val="0"/>
          <w:i w:val="0"/>
          <w:color w:val="000000"/>
          <w:sz w:val="24"/>
        </w:rPr>
        <w:t>уме да одреди стилске фигуре и разуме њихову улогу у књижевно-уметничком тексту;</w:t>
      </w:r>
      <w:r>
        <w:rPr>
          <w:rFonts w:hint="default" w:ascii="Times New Roman" w:hAnsi="Times New Roman" w:cs="Times New Roman"/>
          <w:b w:val="0"/>
          <w:i w:val="0"/>
          <w:color w:val="000000"/>
          <w:sz w:val="24"/>
          <w:lang w:val="sr-Cyrl-RS"/>
        </w:rPr>
        <w:t xml:space="preserve"> </w:t>
      </w:r>
      <w:r>
        <w:rPr>
          <w:rFonts w:hint="default" w:ascii="Times New Roman" w:hAnsi="Times New Roman" w:cs="Times New Roman"/>
          <w:b w:val="0"/>
          <w:i w:val="0"/>
          <w:color w:val="000000"/>
          <w:sz w:val="24"/>
        </w:rPr>
        <w:t>разликује појам песника и појам лирског субјекта;  разликује облике казивања;</w:t>
      </w:r>
      <w:r>
        <w:rPr>
          <w:rFonts w:hint="default" w:ascii="Times New Roman" w:hAnsi="Times New Roman" w:eastAsia="Times New Roman" w:cs="Times New Roman"/>
          <w:sz w:val="24"/>
          <w:szCs w:val="24"/>
          <w:lang w:val="sr-Cyrl-RS"/>
        </w:rPr>
        <w:t xml:space="preserve"> уме да одреди тему, главне и споредне мотиве. </w:t>
      </w:r>
      <w:r>
        <w:rPr>
          <w:rFonts w:hint="default" w:ascii="Times New Roman" w:hAnsi="Times New Roman" w:cs="Times New Roman"/>
          <w:sz w:val="24"/>
          <w:szCs w:val="24"/>
          <w:lang w:val="sr-Cyrl-RS"/>
        </w:rPr>
        <w:t>Показује велику самосталност и висок степен активности и ангажовања.</w:t>
      </w:r>
    </w:p>
    <w:p w14:paraId="0E8CDF26">
      <w:pPr>
        <w:pStyle w:val="6"/>
        <w:rPr>
          <w:rFonts w:eastAsia="Times New Roman" w:asciiTheme="majorHAnsi" w:hAnsiTheme="majorHAnsi" w:cstheme="majorHAnsi"/>
          <w:sz w:val="24"/>
          <w:szCs w:val="24"/>
        </w:rPr>
      </w:pPr>
      <w:r>
        <w:rPr>
          <w:rFonts w:hint="default" w:ascii="Times New Roman" w:hAnsi="Times New Roman" w:eastAsia="Times New Roman" w:cs="Times New Roman"/>
          <w:b/>
          <w:sz w:val="24"/>
          <w:szCs w:val="24"/>
        </w:rPr>
        <w:t>Добар 3</w:t>
      </w:r>
      <w:r>
        <w:rPr>
          <w:rFonts w:hint="default" w:ascii="Times New Roman" w:hAnsi="Times New Roman" w:eastAsia="Times New Roman" w:cs="Times New Roman"/>
          <w:sz w:val="24"/>
          <w:szCs w:val="24"/>
        </w:rPr>
        <w:t xml:space="preserve"> - </w:t>
      </w:r>
      <w:r>
        <w:rPr>
          <w:rFonts w:hint="default" w:ascii="Times New Roman" w:hAnsi="Times New Roman" w:cs="Times New Roman"/>
        </w:rPr>
        <w:t>у</w:t>
      </w:r>
      <w:r>
        <w:rPr>
          <w:rFonts w:hint="default" w:ascii="Times New Roman" w:hAnsi="Times New Roman" w:cs="Times New Roman"/>
          <w:lang w:val="sr-Cyrl-RS"/>
        </w:rPr>
        <w:t xml:space="preserve">ченик у </w:t>
      </w:r>
      <w:r>
        <w:rPr>
          <w:rFonts w:hint="default" w:ascii="Times New Roman" w:hAnsi="Times New Roman" w:cs="Times New Roman"/>
        </w:rPr>
        <w:t xml:space="preserve"> довољној мери показује способност </w:t>
      </w:r>
      <w:r>
        <w:rPr>
          <w:rFonts w:hint="default" w:ascii="Times New Roman" w:hAnsi="Times New Roman" w:cs="Times New Roman"/>
          <w:lang w:val="sr-Cyrl-RS"/>
        </w:rPr>
        <w:t>разумевања различитих врста књижевних дела. У</w:t>
      </w:r>
      <w:r>
        <w:rPr>
          <w:rFonts w:hint="default" w:ascii="Times New Roman" w:hAnsi="Times New Roman" w:cs="Times New Roman"/>
          <w:b w:val="0"/>
          <w:i w:val="0"/>
          <w:color w:val="000000"/>
          <w:sz w:val="24"/>
        </w:rPr>
        <w:t>ме да одреди род књижевног дела и књижевну врсту</w:t>
      </w:r>
      <w:r>
        <w:rPr>
          <w:rFonts w:hint="default" w:ascii="Times New Roman" w:hAnsi="Times New Roman" w:cs="Times New Roman"/>
          <w:b w:val="0"/>
          <w:i w:val="0"/>
          <w:color w:val="000000"/>
          <w:sz w:val="24"/>
          <w:lang w:val="sr-Cyrl-RS"/>
        </w:rPr>
        <w:t>. У</w:t>
      </w:r>
      <w:r>
        <w:rPr>
          <w:rFonts w:hint="default" w:ascii="Times New Roman" w:hAnsi="Times New Roman" w:cs="Times New Roman"/>
        </w:rPr>
        <w:t xml:space="preserve"> знатној мери лoгички пoвeзуje чињeницe и пojмoвe</w:t>
      </w:r>
      <w:r>
        <w:rPr>
          <w:rFonts w:hint="default" w:ascii="Times New Roman" w:hAnsi="Times New Roman" w:cs="Times New Roman"/>
          <w:lang w:val="sr-Cyrl-RS"/>
        </w:rPr>
        <w:t xml:space="preserve">. Делимично самостално анализира елементе лирске песме и уме да одреди тему и главне мотиве у књижевном делу. У </w:t>
      </w:r>
      <w:r>
        <w:rPr>
          <w:rFonts w:hint="default" w:ascii="Times New Roman" w:hAnsi="Times New Roman" w:cs="Times New Roman"/>
        </w:rPr>
        <w:t xml:space="preserve"> довољној мери критички рaсуђуje</w:t>
      </w:r>
      <w:r>
        <w:rPr>
          <w:rFonts w:hint="default" w:ascii="Times New Roman" w:hAnsi="Times New Roman" w:cs="Times New Roman"/>
          <w:lang w:val="sr-Cyrl-RS"/>
        </w:rPr>
        <w:t>. П</w:t>
      </w:r>
      <w:r>
        <w:rPr>
          <w:rFonts w:hint="default" w:ascii="Times New Roman" w:hAnsi="Times New Roman" w:cs="Times New Roman"/>
        </w:rPr>
        <w:t>оказује делимични степен активности и ангажовања.</w:t>
      </w:r>
    </w:p>
    <w:p w14:paraId="3E02C977">
      <w:pPr>
        <w:pStyle w:val="6"/>
        <w:rPr>
          <w:rFonts w:eastAsia="Times New Roman" w:asciiTheme="majorHAnsi" w:hAnsiTheme="majorHAnsi" w:cstheme="majorHAnsi"/>
          <w:sz w:val="24"/>
          <w:szCs w:val="24"/>
        </w:rPr>
      </w:pPr>
      <w:r>
        <w:rPr>
          <w:rFonts w:hint="default" w:ascii="Times New Roman" w:hAnsi="Times New Roman" w:eastAsia="Times New Roman" w:cs="Times New Roman"/>
          <w:b/>
          <w:sz w:val="24"/>
          <w:szCs w:val="24"/>
        </w:rPr>
        <w:t>Довољан 2 -</w:t>
      </w:r>
      <w:r>
        <w:rPr>
          <w:rFonts w:hint="default"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</w:rPr>
        <w:t xml:space="preserve"> </w:t>
      </w:r>
      <w:r>
        <w:rPr>
          <w:rFonts w:hint="default" w:ascii="Times New Roman" w:hAnsi="Times New Roman" w:cs="Times New Roman"/>
          <w:lang w:val="sr-Cyrl-RS"/>
        </w:rPr>
        <w:t>ученик зна да чита ћирилични и латични текст. Уз већу помоћ наставника анализира књижевна дела. Уме да одреди род књижевног дела и књижевну врсту. З</w:t>
      </w:r>
      <w:r>
        <w:rPr>
          <w:rFonts w:hint="default" w:ascii="Times New Roman" w:hAnsi="Times New Roman" w:cs="Times New Roman"/>
        </w:rPr>
        <w:t>нања која оствар</w:t>
      </w:r>
      <w:r>
        <w:rPr>
          <w:rFonts w:hint="default" w:ascii="Times New Roman" w:hAnsi="Times New Roman" w:cs="Times New Roman"/>
          <w:lang w:val="sr-Cyrl-RS"/>
        </w:rPr>
        <w:t>ује</w:t>
      </w:r>
      <w:r>
        <w:rPr>
          <w:rFonts w:hint="default" w:ascii="Times New Roman" w:hAnsi="Times New Roman" w:cs="Times New Roman"/>
        </w:rPr>
        <w:t xml:space="preserve"> су на нивоу репродукције, уз минималну примену</w:t>
      </w:r>
      <w:r>
        <w:rPr>
          <w:rFonts w:hint="default" w:ascii="Times New Roman" w:hAnsi="Times New Roman" w:cs="Times New Roman"/>
          <w:lang w:val="sr-Cyrl-RS"/>
        </w:rPr>
        <w:t>. У</w:t>
      </w:r>
      <w:r>
        <w:rPr>
          <w:rFonts w:hint="default" w:ascii="Times New Roman" w:hAnsi="Times New Roman" w:cs="Times New Roman"/>
        </w:rPr>
        <w:t xml:space="preserve"> мањој мери лoгички пoвeзуje чињeницe и пojмoвe и искључиво уз подршку наставника изводи закључке који се заснивају на подацима</w:t>
      </w:r>
      <w:r>
        <w:rPr>
          <w:rFonts w:hint="default" w:ascii="Times New Roman" w:hAnsi="Times New Roman" w:cs="Times New Roman"/>
          <w:lang w:val="sr-Cyrl-RS"/>
        </w:rPr>
        <w:t>. П</w:t>
      </w:r>
      <w:r>
        <w:rPr>
          <w:rFonts w:hint="default" w:ascii="Times New Roman" w:hAnsi="Times New Roman" w:cs="Times New Roman"/>
        </w:rPr>
        <w:t>онекад је самосталан у решавању проблема и у недовољној мери критички рaсуђуje</w:t>
      </w:r>
      <w:r>
        <w:rPr>
          <w:rFonts w:hint="default" w:ascii="Times New Roman" w:hAnsi="Times New Roman" w:cs="Times New Roman"/>
          <w:lang w:val="sr-Cyrl-RS"/>
        </w:rPr>
        <w:t>. П</w:t>
      </w:r>
      <w:r>
        <w:rPr>
          <w:rFonts w:hint="default" w:ascii="Times New Roman" w:hAnsi="Times New Roman" w:cs="Times New Roman"/>
        </w:rPr>
        <w:t>оказује мањи степен активности и ангажовања.</w:t>
      </w:r>
    </w:p>
    <w:p w14:paraId="376720B9">
      <w:pPr>
        <w:pStyle w:val="6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Times New Roman" w:cs="Times New Roman"/>
          <w:b/>
          <w:sz w:val="24"/>
          <w:szCs w:val="24"/>
        </w:rPr>
        <w:t>Недовољан 1</w:t>
      </w:r>
      <w:r>
        <w:rPr>
          <w:rFonts w:hint="default" w:ascii="Times New Roman" w:hAnsi="Times New Roman" w:eastAsia="Times New Roman" w:cs="Times New Roman"/>
          <w:sz w:val="24"/>
          <w:szCs w:val="24"/>
        </w:rPr>
        <w:t xml:space="preserve">  </w:t>
      </w:r>
      <w:r>
        <w:rPr>
          <w:rFonts w:hint="default" w:ascii="Times New Roman" w:hAnsi="Times New Roman" w:cs="Times New Roman"/>
        </w:rPr>
        <w:t xml:space="preserve">− </w:t>
      </w:r>
      <w:r>
        <w:rPr>
          <w:rFonts w:hint="default" w:ascii="Times New Roman" w:hAnsi="Times New Roman" w:cs="Times New Roman"/>
          <w:lang w:val="sr-Cyrl-RS"/>
        </w:rPr>
        <w:t>ученик са тешкоћом чита различите врсте књижевних дела. Уз већу помоћ настваника тумачи књижевно дело. З</w:t>
      </w:r>
      <w:r>
        <w:rPr>
          <w:rFonts w:hint="default" w:ascii="Times New Roman" w:hAnsi="Times New Roman" w:cs="Times New Roman"/>
        </w:rPr>
        <w:t>нања која оствар</w:t>
      </w:r>
      <w:r>
        <w:rPr>
          <w:rFonts w:hint="default" w:ascii="Times New Roman" w:hAnsi="Times New Roman" w:cs="Times New Roman"/>
          <w:lang w:val="sr-Cyrl-RS"/>
        </w:rPr>
        <w:t>ује</w:t>
      </w:r>
      <w:r>
        <w:rPr>
          <w:rFonts w:hint="default" w:ascii="Times New Roman" w:hAnsi="Times New Roman" w:cs="Times New Roman"/>
        </w:rPr>
        <w:t xml:space="preserve"> нису ни на нивоу препознавања и не показује способност репродукције и примене</w:t>
      </w:r>
      <w:r>
        <w:rPr>
          <w:rFonts w:hint="default" w:ascii="Times New Roman" w:hAnsi="Times New Roman" w:cs="Times New Roman"/>
          <w:lang w:val="sr-Cyrl-RS"/>
        </w:rPr>
        <w:t>. Н</w:t>
      </w:r>
      <w:r>
        <w:rPr>
          <w:rFonts w:hint="default" w:ascii="Times New Roman" w:hAnsi="Times New Roman" w:cs="Times New Roman"/>
        </w:rPr>
        <w:t>е изводи закључке који се заснивају на подацима;</w:t>
      </w:r>
      <w:r>
        <w:rPr>
          <w:rFonts w:hint="default" w:ascii="Times New Roman" w:hAnsi="Times New Roman" w:cs="Times New Roman"/>
          <w:lang w:val="sr-Cyrl-RS"/>
        </w:rPr>
        <w:t xml:space="preserve"> н</w:t>
      </w:r>
      <w:r>
        <w:rPr>
          <w:rFonts w:hint="default" w:ascii="Times New Roman" w:hAnsi="Times New Roman" w:cs="Times New Roman"/>
        </w:rPr>
        <w:t>е показује интересовање за учешће у активностима нити ангажовање.</w:t>
      </w:r>
    </w:p>
    <w:p w14:paraId="115C0734">
      <w:pPr>
        <w:pStyle w:val="5"/>
        <w:widowControl w:val="0"/>
        <w:spacing w:after="0" w:line="240" w:lineRule="auto"/>
        <w:jc w:val="both"/>
        <w:rPr>
          <w:rFonts w:hint="default" w:ascii="Times New Roman" w:hAnsi="Times New Roman" w:eastAsia="Times New Roman" w:cs="Times New Roman"/>
          <w:b/>
          <w:bCs/>
          <w:sz w:val="24"/>
          <w:szCs w:val="24"/>
        </w:rPr>
      </w:pPr>
    </w:p>
    <w:p w14:paraId="2540992B">
      <w:pPr>
        <w:pStyle w:val="5"/>
        <w:widowControl w:val="0"/>
        <w:numPr>
          <w:ilvl w:val="0"/>
          <w:numId w:val="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 w:line="276" w:lineRule="auto"/>
        <w:rPr>
          <w:rFonts w:hint="default" w:ascii="Times New Roman" w:hAnsi="Times New Roman" w:cs="Times New Roman"/>
          <w:b/>
          <w:bCs/>
          <w:color w:val="000000"/>
          <w:sz w:val="24"/>
          <w:szCs w:val="24"/>
          <w:lang w:val="sr-Cyrl-RS"/>
        </w:rPr>
      </w:pPr>
      <w:r>
        <w:rPr>
          <w:rFonts w:hint="default" w:ascii="Times New Roman" w:hAnsi="Times New Roman" w:cs="Times New Roman"/>
          <w:b/>
          <w:bCs/>
          <w:color w:val="000000"/>
          <w:sz w:val="24"/>
          <w:szCs w:val="24"/>
          <w:lang w:val="sr-Cyrl-RS"/>
        </w:rPr>
        <w:t>ЈЕЗИК - ГРАМАТИКА, ПРАВОПИС И ОРТОЕПИЈА</w:t>
      </w:r>
    </w:p>
    <w:p w14:paraId="1B7803C9">
      <w:pPr>
        <w:pStyle w:val="5"/>
        <w:widowControl w:val="0"/>
        <w:spacing w:after="0" w:line="276" w:lineRule="auto"/>
        <w:rPr>
          <w:rFonts w:eastAsia="Times New Roman" w:asciiTheme="majorHAnsi" w:hAnsiTheme="majorHAnsi" w:cstheme="majorHAnsi"/>
          <w:b/>
          <w:sz w:val="24"/>
          <w:szCs w:val="24"/>
        </w:rPr>
      </w:pPr>
    </w:p>
    <w:p w14:paraId="57EAAB3B">
      <w:pPr>
        <w:spacing w:after="0" w:line="240" w:lineRule="auto"/>
        <w:ind w:left="228" w:hanging="228"/>
        <w:rPr>
          <w:rFonts w:hint="default" w:ascii="Times New Roman" w:hAnsi="Times New Roman" w:eastAsia="SimSun" w:cs="Times New Roman"/>
          <w:sz w:val="24"/>
          <w:szCs w:val="24"/>
          <w:lang w:val="sr-Cyrl-RS"/>
        </w:rPr>
      </w:pPr>
      <w:r>
        <w:rPr>
          <w:rFonts w:hint="default" w:ascii="Times New Roman" w:hAnsi="Times New Roman" w:eastAsia="Times New Roman" w:cs="Times New Roman"/>
          <w:b/>
          <w:sz w:val="24"/>
          <w:szCs w:val="24"/>
        </w:rPr>
        <w:t xml:space="preserve">Одличан 5 - </w:t>
      </w:r>
      <w:r>
        <w:rPr>
          <w:rFonts w:hint="default" w:ascii="Times New Roman" w:hAnsi="Times New Roman" w:cs="Times New Roman"/>
          <w:b w:val="0"/>
          <w:i w:val="0"/>
          <w:color w:val="000000"/>
          <w:sz w:val="24"/>
        </w:rPr>
        <w:t xml:space="preserve"> </w:t>
      </w:r>
      <w:r>
        <w:rPr>
          <w:rFonts w:hint="default" w:ascii="Times New Roman" w:hAnsi="Times New Roman" w:cs="Times New Roman"/>
          <w:b w:val="0"/>
          <w:i w:val="0"/>
          <w:color w:val="000000"/>
          <w:sz w:val="24"/>
          <w:lang w:val="sr-Cyrl-RS"/>
        </w:rPr>
        <w:t xml:space="preserve">ученик разуме појам променљивости речи. Самостално објашњава и разликује </w:t>
      </w:r>
      <w:r>
        <w:rPr>
          <w:rFonts w:hint="default" w:ascii="Times New Roman" w:hAnsi="Times New Roman" w:cs="Times New Roman"/>
          <w:b w:val="0"/>
          <w:i w:val="0"/>
          <w:color w:val="000000"/>
          <w:sz w:val="24"/>
        </w:rPr>
        <w:t>променљиве речи од непроменљивих</w:t>
      </w:r>
      <w:r>
        <w:rPr>
          <w:rFonts w:hint="default" w:ascii="Times New Roman" w:hAnsi="Times New Roman" w:cs="Times New Roman"/>
          <w:b w:val="0"/>
          <w:i w:val="0"/>
          <w:color w:val="000000"/>
          <w:sz w:val="24"/>
          <w:lang w:val="sr-Cyrl-RS"/>
        </w:rPr>
        <w:t>. Р</w:t>
      </w:r>
      <w:r>
        <w:rPr>
          <w:rFonts w:hint="default" w:ascii="Times New Roman" w:hAnsi="Times New Roman" w:cs="Times New Roman"/>
          <w:b w:val="0"/>
          <w:i w:val="0"/>
          <w:color w:val="000000"/>
          <w:sz w:val="24"/>
        </w:rPr>
        <w:t>азликује категорије рода, броја, падежа речи које имају деклинацију;</w:t>
      </w:r>
      <w:r>
        <w:rPr>
          <w:rFonts w:hint="default" w:ascii="Times New Roman" w:hAnsi="Times New Roman" w:cs="Times New Roman"/>
          <w:b w:val="0"/>
          <w:i w:val="0"/>
          <w:color w:val="000000"/>
          <w:sz w:val="24"/>
          <w:lang w:val="sr-Cyrl-RS"/>
        </w:rPr>
        <w:t xml:space="preserve"> </w:t>
      </w:r>
      <w:r>
        <w:rPr>
          <w:rFonts w:hint="default" w:ascii="Times New Roman" w:hAnsi="Times New Roman" w:cs="Times New Roman"/>
          <w:b w:val="0"/>
          <w:i w:val="0"/>
          <w:color w:val="000000"/>
          <w:sz w:val="24"/>
        </w:rPr>
        <w:t>разликује основне реченичне чланове</w:t>
      </w:r>
      <w:r>
        <w:rPr>
          <w:rFonts w:hint="default" w:ascii="Times New Roman" w:hAnsi="Times New Roman" w:cs="Times New Roman"/>
          <w:b w:val="0"/>
          <w:i w:val="0"/>
          <w:color w:val="000000"/>
          <w:sz w:val="24"/>
          <w:lang w:val="sr-Cyrl-RS"/>
        </w:rPr>
        <w:t xml:space="preserve"> . О</w:t>
      </w:r>
      <w:r>
        <w:rPr>
          <w:rFonts w:hint="default" w:ascii="Times New Roman" w:hAnsi="Times New Roman" w:eastAsia="SimSun" w:cs="Times New Roman"/>
          <w:sz w:val="24"/>
          <w:szCs w:val="24"/>
        </w:rPr>
        <w:t>бјашњава користећи логички след и адекватну терминологију, наводи властите примере, образлаже и примењује стечено знање, самостално уочава грешке и исправља их</w:t>
      </w:r>
      <w:r>
        <w:rPr>
          <w:rFonts w:hint="default" w:ascii="Times New Roman" w:hAnsi="Times New Roman" w:eastAsia="SimSun" w:cs="Times New Roman"/>
          <w:sz w:val="24"/>
          <w:szCs w:val="24"/>
          <w:lang w:val="sr-Cyrl-RS"/>
        </w:rPr>
        <w:t xml:space="preserve">. </w:t>
      </w:r>
    </w:p>
    <w:p w14:paraId="53ABD927">
      <w:pPr>
        <w:spacing w:after="0" w:line="240" w:lineRule="auto"/>
        <w:ind w:left="228" w:hanging="228"/>
        <w:rPr>
          <w:rFonts w:hint="default" w:ascii="Times New Roman" w:hAnsi="Times New Roman" w:cs="Times New Roman"/>
          <w:b w:val="0"/>
          <w:i w:val="0"/>
          <w:color w:val="000000"/>
          <w:sz w:val="24"/>
          <w:lang w:val="sr-Cyrl-RS"/>
        </w:rPr>
      </w:pPr>
      <w:r>
        <w:rPr>
          <w:rFonts w:hint="default" w:ascii="Times New Roman" w:hAnsi="Times New Roman" w:eastAsia="SimSun" w:cs="Times New Roman"/>
          <w:sz w:val="24"/>
          <w:szCs w:val="24"/>
          <w:lang w:val="sr-Cyrl-RS"/>
        </w:rPr>
        <w:t>Д</w:t>
      </w:r>
      <w:r>
        <w:rPr>
          <w:rFonts w:hint="default" w:ascii="Times New Roman" w:hAnsi="Times New Roman" w:cs="Times New Roman"/>
          <w:b w:val="0"/>
          <w:i w:val="0"/>
          <w:color w:val="000000"/>
          <w:sz w:val="24"/>
        </w:rPr>
        <w:t>оследно примењује правописну норму у употреби великог слова; састављеног и растављеног писања речи</w:t>
      </w:r>
      <w:r>
        <w:rPr>
          <w:rFonts w:hint="default" w:ascii="Times New Roman" w:hAnsi="Times New Roman" w:cs="Times New Roman"/>
          <w:b w:val="0"/>
          <w:i w:val="0"/>
          <w:color w:val="000000"/>
          <w:sz w:val="24"/>
          <w:lang w:val="sr-Cyrl-RS"/>
        </w:rPr>
        <w:t xml:space="preserve">; </w:t>
      </w:r>
      <w:r>
        <w:rPr>
          <w:rFonts w:hint="default" w:ascii="Times New Roman" w:hAnsi="Times New Roman" w:cs="Times New Roman"/>
          <w:b w:val="0"/>
          <w:i w:val="0"/>
          <w:color w:val="000000"/>
          <w:sz w:val="24"/>
        </w:rPr>
        <w:t>интерпункцијских знакова</w:t>
      </w:r>
      <w:r>
        <w:rPr>
          <w:rFonts w:hint="default" w:ascii="Times New Roman" w:hAnsi="Times New Roman" w:cs="Times New Roman"/>
          <w:b w:val="0"/>
          <w:i w:val="0"/>
          <w:color w:val="000000"/>
          <w:sz w:val="24"/>
          <w:lang w:val="sr-Cyrl-RS"/>
        </w:rPr>
        <w:t xml:space="preserve">. Уме да </w:t>
      </w:r>
      <w:r>
        <w:rPr>
          <w:rFonts w:hint="default" w:ascii="Times New Roman" w:hAnsi="Times New Roman" w:cs="Times New Roman"/>
          <w:b w:val="0"/>
          <w:i w:val="0"/>
          <w:color w:val="000000"/>
          <w:sz w:val="24"/>
        </w:rPr>
        <w:t>користи  правопис (школско издање)</w:t>
      </w:r>
      <w:r>
        <w:rPr>
          <w:rFonts w:hint="default" w:ascii="Times New Roman" w:hAnsi="Times New Roman" w:cs="Times New Roman"/>
          <w:b w:val="0"/>
          <w:i w:val="0"/>
          <w:color w:val="000000"/>
          <w:sz w:val="24"/>
          <w:lang w:val="sr-Cyrl-RS"/>
        </w:rPr>
        <w:t>.</w:t>
      </w:r>
    </w:p>
    <w:p w14:paraId="0E4A3E77">
      <w:pPr>
        <w:spacing w:after="0" w:line="240" w:lineRule="auto"/>
        <w:ind w:left="228" w:hanging="228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 w:val="0"/>
          <w:i w:val="0"/>
          <w:color w:val="000000"/>
          <w:sz w:val="24"/>
          <w:lang w:val="sr-Cyrl-RS"/>
        </w:rPr>
        <w:t>П</w:t>
      </w:r>
      <w:r>
        <w:rPr>
          <w:rFonts w:hint="default" w:ascii="Times New Roman" w:hAnsi="Times New Roman" w:cs="Times New Roman"/>
          <w:b w:val="0"/>
          <w:i w:val="0"/>
          <w:color w:val="000000"/>
          <w:sz w:val="24"/>
        </w:rPr>
        <w:t>равилно изговара речи водећи рачуна о месту акцента и интонацији реченице;</w:t>
      </w:r>
    </w:p>
    <w:p w14:paraId="2118EDA1">
      <w:pPr>
        <w:spacing w:after="0" w:line="240" w:lineRule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 w:val="0"/>
          <w:i w:val="0"/>
          <w:color w:val="000000"/>
          <w:sz w:val="24"/>
        </w:rPr>
        <w:t>говори јасно поштујући књижевнојезичку норму;</w:t>
      </w:r>
      <w:r>
        <w:rPr>
          <w:rFonts w:hint="default" w:ascii="Times New Roman" w:hAnsi="Times New Roman" w:cs="Times New Roman"/>
          <w:b w:val="0"/>
          <w:i w:val="0"/>
          <w:color w:val="000000"/>
          <w:sz w:val="24"/>
          <w:lang w:val="sr-Cyrl-RS"/>
        </w:rPr>
        <w:t xml:space="preserve"> </w:t>
      </w:r>
      <w:r>
        <w:rPr>
          <w:rFonts w:hint="default" w:ascii="Times New Roman" w:hAnsi="Times New Roman" w:cs="Times New Roman"/>
          <w:b w:val="0"/>
          <w:i w:val="0"/>
          <w:color w:val="000000"/>
          <w:sz w:val="24"/>
        </w:rPr>
        <w:t>течно и разговетно чита наглас књижевне и неуметничке текстове.</w:t>
      </w:r>
    </w:p>
    <w:p w14:paraId="004346B4">
      <w:pPr>
        <w:pStyle w:val="5"/>
        <w:widowControl w:val="0"/>
        <w:spacing w:after="0" w:line="240" w:lineRule="auto"/>
        <w:jc w:val="both"/>
        <w:rPr>
          <w:rFonts w:eastAsia="Times New Roman" w:asciiTheme="majorHAnsi" w:hAnsiTheme="majorHAnsi" w:cstheme="majorHAnsi"/>
          <w:sz w:val="24"/>
          <w:szCs w:val="24"/>
        </w:rPr>
      </w:pPr>
    </w:p>
    <w:p w14:paraId="198D5425">
      <w:pPr>
        <w:pStyle w:val="5"/>
        <w:widowControl w:val="0"/>
        <w:spacing w:after="0" w:line="240" w:lineRule="auto"/>
        <w:jc w:val="both"/>
        <w:rPr>
          <w:rFonts w:hint="default" w:ascii="Times New Roman" w:hAnsi="Times New Roman" w:eastAsia="SimSun" w:cs="Times New Roman"/>
          <w:sz w:val="24"/>
          <w:szCs w:val="24"/>
          <w:lang w:val="sr-Cyrl-RS"/>
        </w:rPr>
      </w:pPr>
      <w:r>
        <w:rPr>
          <w:rFonts w:hint="default" w:ascii="Times New Roman" w:hAnsi="Times New Roman" w:eastAsia="Times New Roman" w:cs="Times New Roman"/>
          <w:sz w:val="24"/>
          <w:szCs w:val="24"/>
        </w:rPr>
        <w:t> </w:t>
      </w:r>
      <w:r>
        <w:rPr>
          <w:rFonts w:hint="default" w:ascii="Times New Roman" w:hAnsi="Times New Roman" w:eastAsia="Times New Roman" w:cs="Times New Roman"/>
          <w:b/>
          <w:sz w:val="24"/>
          <w:szCs w:val="24"/>
        </w:rPr>
        <w:t>Врло добар 4</w:t>
      </w:r>
      <w:r>
        <w:rPr>
          <w:rFonts w:hint="default" w:ascii="Times New Roman" w:hAnsi="Times New Roman" w:eastAsia="Times New Roman" w:cs="Times New Roman"/>
          <w:sz w:val="24"/>
          <w:szCs w:val="24"/>
        </w:rPr>
        <w:t xml:space="preserve"> - </w:t>
      </w:r>
      <w:r>
        <w:rPr>
          <w:rFonts w:hint="default" w:ascii="Times New Roman" w:hAnsi="Times New Roman" w:eastAsia="Times New Roman" w:cs="Times New Roman"/>
          <w:sz w:val="24"/>
          <w:szCs w:val="24"/>
          <w:lang w:val="sr-Cyrl-RS"/>
        </w:rPr>
        <w:t xml:space="preserve">ученик разликује променљиве од непроменљивих речи, именује врсте речи и разврстава их према основним граматичким категоријама. </w:t>
      </w:r>
      <w:r>
        <w:rPr>
          <w:rFonts w:hint="default" w:ascii="Times New Roman" w:hAnsi="Times New Roman" w:cs="Times New Roman"/>
          <w:b w:val="0"/>
          <w:i w:val="0"/>
          <w:color w:val="000000"/>
          <w:sz w:val="24"/>
          <w:lang w:val="sr-Cyrl-RS"/>
        </w:rPr>
        <w:t>О</w:t>
      </w:r>
      <w:r>
        <w:rPr>
          <w:rFonts w:hint="default" w:ascii="Times New Roman" w:hAnsi="Times New Roman" w:eastAsia="SimSun" w:cs="Times New Roman"/>
          <w:sz w:val="24"/>
          <w:szCs w:val="24"/>
        </w:rPr>
        <w:t>бјашњава користећи логички след и адекватну терминологију, наводи властите примере, образлаже и примењује стечено знање, самостално уочава грешке и исправља их</w:t>
      </w:r>
      <w:r>
        <w:rPr>
          <w:rFonts w:hint="default" w:ascii="Times New Roman" w:hAnsi="Times New Roman" w:eastAsia="SimSun" w:cs="Times New Roman"/>
          <w:sz w:val="24"/>
          <w:szCs w:val="24"/>
          <w:lang w:val="sr-Cyrl-RS"/>
        </w:rPr>
        <w:t xml:space="preserve">. </w:t>
      </w:r>
    </w:p>
    <w:p w14:paraId="0F35EBEA">
      <w:pPr>
        <w:spacing w:after="0" w:line="240" w:lineRule="auto"/>
        <w:ind w:left="228" w:hanging="228"/>
        <w:rPr>
          <w:rFonts w:hint="default" w:ascii="Times New Roman" w:hAnsi="Times New Roman" w:cs="Times New Roman"/>
          <w:b w:val="0"/>
          <w:i w:val="0"/>
          <w:color w:val="000000"/>
          <w:sz w:val="24"/>
          <w:lang w:val="sr-Cyrl-RS"/>
        </w:rPr>
      </w:pPr>
      <w:r>
        <w:rPr>
          <w:rFonts w:hint="default" w:cs="Times New Roman"/>
          <w:b w:val="0"/>
          <w:i w:val="0"/>
          <w:color w:val="000000"/>
          <w:sz w:val="24"/>
          <w:lang w:val="sr-Cyrl-RS"/>
        </w:rPr>
        <w:t>П</w:t>
      </w:r>
      <w:r>
        <w:rPr>
          <w:rFonts w:hint="default" w:ascii="Times New Roman" w:hAnsi="Times New Roman" w:cs="Times New Roman"/>
          <w:b w:val="0"/>
          <w:i w:val="0"/>
          <w:color w:val="000000"/>
          <w:sz w:val="24"/>
        </w:rPr>
        <w:t>римењује правописну норму у употреби великог слова; састављеног и растављеног писања речи</w:t>
      </w:r>
      <w:r>
        <w:rPr>
          <w:rFonts w:hint="default" w:ascii="Times New Roman" w:hAnsi="Times New Roman" w:cs="Times New Roman"/>
          <w:b w:val="0"/>
          <w:i w:val="0"/>
          <w:color w:val="000000"/>
          <w:sz w:val="24"/>
          <w:lang w:val="sr-Cyrl-RS"/>
        </w:rPr>
        <w:t xml:space="preserve">; </w:t>
      </w:r>
      <w:r>
        <w:rPr>
          <w:rFonts w:hint="default" w:ascii="Times New Roman" w:hAnsi="Times New Roman" w:cs="Times New Roman"/>
          <w:b w:val="0"/>
          <w:i w:val="0"/>
          <w:color w:val="000000"/>
          <w:sz w:val="24"/>
        </w:rPr>
        <w:t>интерпункцијских знакова</w:t>
      </w:r>
      <w:r>
        <w:rPr>
          <w:rFonts w:hint="default" w:ascii="Times New Roman" w:hAnsi="Times New Roman" w:cs="Times New Roman"/>
          <w:b w:val="0"/>
          <w:i w:val="0"/>
          <w:color w:val="000000"/>
          <w:sz w:val="24"/>
          <w:lang w:val="sr-Cyrl-RS"/>
        </w:rPr>
        <w:t xml:space="preserve">. Уме да </w:t>
      </w:r>
      <w:r>
        <w:rPr>
          <w:rFonts w:hint="default" w:ascii="Times New Roman" w:hAnsi="Times New Roman" w:cs="Times New Roman"/>
          <w:b w:val="0"/>
          <w:i w:val="0"/>
          <w:color w:val="000000"/>
          <w:sz w:val="24"/>
        </w:rPr>
        <w:t>користи  правопис (школско издање)</w:t>
      </w:r>
      <w:r>
        <w:rPr>
          <w:rFonts w:hint="default" w:ascii="Times New Roman" w:hAnsi="Times New Roman" w:cs="Times New Roman"/>
          <w:b w:val="0"/>
          <w:i w:val="0"/>
          <w:color w:val="000000"/>
          <w:sz w:val="24"/>
          <w:lang w:val="sr-Cyrl-RS"/>
        </w:rPr>
        <w:t>.</w:t>
      </w:r>
    </w:p>
    <w:p w14:paraId="3BC91889">
      <w:pPr>
        <w:spacing w:after="0" w:line="240" w:lineRule="auto"/>
        <w:ind w:left="228" w:hanging="228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 w:val="0"/>
          <w:i w:val="0"/>
          <w:color w:val="000000"/>
          <w:sz w:val="24"/>
          <w:lang w:val="sr-Cyrl-RS"/>
        </w:rPr>
        <w:t>П</w:t>
      </w:r>
      <w:r>
        <w:rPr>
          <w:rFonts w:hint="default" w:ascii="Times New Roman" w:hAnsi="Times New Roman" w:cs="Times New Roman"/>
          <w:b w:val="0"/>
          <w:i w:val="0"/>
          <w:color w:val="000000"/>
          <w:sz w:val="24"/>
        </w:rPr>
        <w:t>равилно изговара речи водећи рачуна о месту акцента и интонацији реченице;</w:t>
      </w:r>
    </w:p>
    <w:p w14:paraId="68423497">
      <w:pPr>
        <w:spacing w:after="0" w:line="240" w:lineRule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 w:val="0"/>
          <w:i w:val="0"/>
          <w:color w:val="000000"/>
          <w:sz w:val="24"/>
        </w:rPr>
        <w:t>говори јасно поштујући књижевнојезичку норму;</w:t>
      </w:r>
      <w:r>
        <w:rPr>
          <w:rFonts w:hint="default" w:ascii="Times New Roman" w:hAnsi="Times New Roman" w:cs="Times New Roman"/>
          <w:b w:val="0"/>
          <w:i w:val="0"/>
          <w:color w:val="000000"/>
          <w:sz w:val="24"/>
          <w:lang w:val="sr-Cyrl-RS"/>
        </w:rPr>
        <w:t xml:space="preserve"> </w:t>
      </w:r>
      <w:r>
        <w:rPr>
          <w:rFonts w:hint="default" w:ascii="Times New Roman" w:hAnsi="Times New Roman" w:cs="Times New Roman"/>
          <w:b w:val="0"/>
          <w:i w:val="0"/>
          <w:color w:val="000000"/>
          <w:sz w:val="24"/>
        </w:rPr>
        <w:t>течно и разговетно чита наглас књижевне и неуметничке текстове.</w:t>
      </w:r>
    </w:p>
    <w:p w14:paraId="6D119142">
      <w:pPr>
        <w:pStyle w:val="5"/>
        <w:widowControl w:val="0"/>
        <w:spacing w:after="0" w:line="240" w:lineRule="auto"/>
        <w:jc w:val="both"/>
        <w:rPr>
          <w:rFonts w:eastAsia="Times New Roman" w:asciiTheme="majorHAnsi" w:hAnsiTheme="majorHAnsi" w:cstheme="majorHAnsi"/>
          <w:sz w:val="24"/>
          <w:szCs w:val="24"/>
        </w:rPr>
      </w:pPr>
    </w:p>
    <w:p w14:paraId="3E49D2F0">
      <w:pPr>
        <w:pStyle w:val="5"/>
        <w:widowControl w:val="0"/>
        <w:spacing w:after="0" w:line="240" w:lineRule="auto"/>
        <w:jc w:val="both"/>
        <w:rPr>
          <w:rFonts w:hint="default" w:eastAsia="Times New Roman" w:asciiTheme="majorHAnsi" w:hAnsiTheme="majorHAnsi" w:cstheme="majorHAnsi"/>
          <w:sz w:val="24"/>
          <w:szCs w:val="24"/>
          <w:lang w:val="sr-Cyrl-RS"/>
        </w:rPr>
      </w:pPr>
      <w:r>
        <w:rPr>
          <w:rFonts w:hint="default" w:ascii="Times New Roman" w:hAnsi="Times New Roman" w:eastAsia="Times New Roman" w:cs="Times New Roman"/>
          <w:sz w:val="24"/>
          <w:szCs w:val="24"/>
        </w:rPr>
        <w:t> </w:t>
      </w:r>
      <w:r>
        <w:rPr>
          <w:rFonts w:hint="default" w:ascii="Times New Roman" w:hAnsi="Times New Roman" w:eastAsia="Times New Roman" w:cs="Times New Roman"/>
          <w:b/>
          <w:sz w:val="24"/>
          <w:szCs w:val="24"/>
        </w:rPr>
        <w:t>Добар 3</w:t>
      </w:r>
      <w:r>
        <w:rPr>
          <w:rFonts w:hint="default"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hint="default" w:ascii="Times New Roman" w:hAnsi="Times New Roman" w:eastAsia="Times New Roman" w:cs="Times New Roman"/>
          <w:sz w:val="24"/>
          <w:szCs w:val="24"/>
          <w:lang w:val="sr-Cyrl-RS"/>
        </w:rPr>
        <w:t xml:space="preserve">- </w:t>
      </w:r>
      <w:r>
        <w:rPr>
          <w:rFonts w:hint="default" w:ascii="Times New Roman" w:hAnsi="Times New Roman" w:eastAsia="SimSun" w:cs="Times New Roman"/>
          <w:sz w:val="24"/>
          <w:szCs w:val="24"/>
          <w:lang w:val="sr-Cyrl-RS"/>
        </w:rPr>
        <w:t>ученик у</w:t>
      </w:r>
      <w:r>
        <w:rPr>
          <w:rFonts w:hint="default" w:ascii="Times New Roman" w:hAnsi="Times New Roman" w:eastAsia="SimSun" w:cs="Times New Roman"/>
          <w:sz w:val="24"/>
          <w:szCs w:val="24"/>
        </w:rPr>
        <w:t>главном разуме кључне појмове</w:t>
      </w:r>
      <w:r>
        <w:rPr>
          <w:rFonts w:hint="default" w:ascii="Times New Roman" w:hAnsi="Times New Roman" w:eastAsia="SimSun" w:cs="Times New Roman"/>
          <w:sz w:val="24"/>
          <w:szCs w:val="24"/>
          <w:lang w:val="sr-Cyrl-RS"/>
        </w:rPr>
        <w:t xml:space="preserve"> о променљивости речи. Разликује род, број и падеж променљивих речи. Н</w:t>
      </w:r>
      <w:r>
        <w:rPr>
          <w:rFonts w:hint="default" w:ascii="Times New Roman" w:hAnsi="Times New Roman" w:eastAsia="SimSun" w:cs="Times New Roman"/>
          <w:sz w:val="24"/>
          <w:szCs w:val="24"/>
        </w:rPr>
        <w:t xml:space="preserve">аводи само неке од примера, понекад задовољавајуће образлаже појмове и у </w:t>
      </w:r>
      <w:r>
        <w:rPr>
          <w:rFonts w:hint="default" w:ascii="Times New Roman" w:hAnsi="Times New Roman" w:eastAsia="SimSun" w:cs="Times New Roman"/>
          <w:sz w:val="24"/>
          <w:szCs w:val="24"/>
          <w:lang w:val="sr-Cyrl-RS"/>
        </w:rPr>
        <w:t>мањој</w:t>
      </w:r>
      <w:r>
        <w:rPr>
          <w:rFonts w:hint="default" w:ascii="Times New Roman" w:hAnsi="Times New Roman" w:eastAsia="SimSun" w:cs="Times New Roman"/>
          <w:sz w:val="24"/>
          <w:szCs w:val="24"/>
        </w:rPr>
        <w:t xml:space="preserve"> мери је потребна помоћ при примењивању стеченог знања на конкретним примерим</w:t>
      </w:r>
      <w:r>
        <w:rPr>
          <w:rFonts w:hint="default" w:ascii="Times New Roman" w:hAnsi="Times New Roman" w:eastAsia="SimSun" w:cs="Times New Roman"/>
          <w:sz w:val="24"/>
          <w:szCs w:val="24"/>
          <w:lang w:val="sr-Cyrl-RS"/>
        </w:rPr>
        <w:t>а. П</w:t>
      </w:r>
      <w:r>
        <w:rPr>
          <w:rFonts w:hint="default" w:ascii="Times New Roman" w:hAnsi="Times New Roman" w:cs="Times New Roman"/>
          <w:b w:val="0"/>
          <w:i w:val="0"/>
          <w:color w:val="000000"/>
          <w:sz w:val="24"/>
        </w:rPr>
        <w:t>римењује правописну норму у употреби великог слова; састављеног и растављеног писања речи</w:t>
      </w:r>
      <w:r>
        <w:rPr>
          <w:rFonts w:hint="default" w:ascii="Times New Roman" w:hAnsi="Times New Roman" w:cs="Times New Roman"/>
          <w:b w:val="0"/>
          <w:i w:val="0"/>
          <w:color w:val="000000"/>
          <w:sz w:val="24"/>
          <w:lang w:val="sr-Cyrl-RS"/>
        </w:rPr>
        <w:t xml:space="preserve">; </w:t>
      </w:r>
      <w:r>
        <w:rPr>
          <w:rFonts w:hint="default" w:ascii="Times New Roman" w:hAnsi="Times New Roman" w:cs="Times New Roman"/>
          <w:b w:val="0"/>
          <w:i w:val="0"/>
          <w:color w:val="000000"/>
          <w:sz w:val="24"/>
        </w:rPr>
        <w:t>интерпункцијских знакова</w:t>
      </w:r>
      <w:r>
        <w:rPr>
          <w:rFonts w:hint="default" w:ascii="Times New Roman" w:hAnsi="Times New Roman" w:cs="Times New Roman"/>
          <w:b w:val="0"/>
          <w:i w:val="0"/>
          <w:color w:val="000000"/>
          <w:sz w:val="24"/>
          <w:lang w:val="sr-Cyrl-RS"/>
        </w:rPr>
        <w:t>. Правилно изговара речи и разговетно чита наглас књижевне и неуметничке текстове.</w:t>
      </w:r>
    </w:p>
    <w:p w14:paraId="1B91C5E5">
      <w:pPr>
        <w:pStyle w:val="5"/>
        <w:widowControl w:val="0"/>
        <w:spacing w:after="0" w:line="240" w:lineRule="auto"/>
        <w:jc w:val="both"/>
        <w:rPr>
          <w:rFonts w:eastAsia="Times New Roman" w:asciiTheme="majorHAnsi" w:hAnsiTheme="majorHAnsi" w:cstheme="majorHAnsi"/>
          <w:sz w:val="24"/>
          <w:szCs w:val="24"/>
        </w:rPr>
      </w:pPr>
    </w:p>
    <w:p w14:paraId="5B8F4DE4">
      <w:pPr>
        <w:pStyle w:val="5"/>
        <w:widowControl w:val="0"/>
        <w:spacing w:after="0" w:line="240" w:lineRule="auto"/>
        <w:jc w:val="both"/>
        <w:rPr>
          <w:rFonts w:hint="default" w:ascii="Times New Roman" w:hAnsi="Times New Roman" w:eastAsia="SimSun" w:cs="Times New Roman"/>
          <w:sz w:val="24"/>
          <w:szCs w:val="24"/>
        </w:rPr>
      </w:pPr>
      <w:r>
        <w:rPr>
          <w:rFonts w:hint="default" w:ascii="Times New Roman" w:hAnsi="Times New Roman" w:eastAsia="Times New Roman" w:cs="Times New Roman"/>
          <w:sz w:val="24"/>
          <w:szCs w:val="24"/>
        </w:rPr>
        <w:t> </w:t>
      </w:r>
      <w:r>
        <w:rPr>
          <w:rFonts w:hint="default" w:ascii="Times New Roman" w:hAnsi="Times New Roman" w:eastAsia="Times New Roman" w:cs="Times New Roman"/>
          <w:b/>
          <w:sz w:val="24"/>
          <w:szCs w:val="24"/>
        </w:rPr>
        <w:t>Довољан</w:t>
      </w:r>
      <w:r>
        <w:rPr>
          <w:rFonts w:hint="default" w:ascii="Times New Roman" w:hAnsi="Times New Roman" w:eastAsia="Times New Roman" w:cs="Times New Roman"/>
          <w:b/>
          <w:sz w:val="24"/>
          <w:szCs w:val="24"/>
          <w:lang w:val="sr-Cyrl-RS"/>
        </w:rPr>
        <w:t xml:space="preserve"> </w:t>
      </w:r>
      <w:r>
        <w:rPr>
          <w:rFonts w:hint="default" w:ascii="Times New Roman" w:hAnsi="Times New Roman" w:eastAsia="Times New Roman" w:cs="Times New Roman"/>
          <w:b/>
          <w:sz w:val="24"/>
          <w:szCs w:val="24"/>
        </w:rPr>
        <w:t>2</w:t>
      </w:r>
      <w:r>
        <w:rPr>
          <w:rFonts w:hint="default" w:ascii="Times New Roman" w:hAnsi="Times New Roman" w:eastAsia="Times New Roman" w:cs="Times New Roman"/>
          <w:b/>
          <w:sz w:val="24"/>
          <w:szCs w:val="24"/>
          <w:lang w:val="sr-Cyrl-RS"/>
        </w:rPr>
        <w:t xml:space="preserve"> - </w:t>
      </w:r>
      <w:r>
        <w:rPr>
          <w:rFonts w:hint="default" w:ascii="Times New Roman" w:hAnsi="Times New Roman" w:eastAsia="Times New Roman" w:cs="Times New Roman"/>
          <w:b w:val="0"/>
          <w:bCs/>
          <w:sz w:val="24"/>
          <w:szCs w:val="24"/>
          <w:lang w:val="sr-Cyrl-RS"/>
        </w:rPr>
        <w:t xml:space="preserve">ученик углавном разуме кључне појмове о променљивости речи; именује врсте речи и разврстава их према основним граматичким категоријама. </w:t>
      </w:r>
      <w:r>
        <w:rPr>
          <w:rFonts w:hint="default" w:ascii="Times New Roman" w:hAnsi="Times New Roman" w:eastAsia="SimSun" w:cs="Times New Roman"/>
          <w:sz w:val="24"/>
          <w:szCs w:val="24"/>
        </w:rPr>
        <w:t xml:space="preserve">Уз </w:t>
      </w:r>
      <w:r>
        <w:rPr>
          <w:rFonts w:hint="default" w:ascii="Times New Roman" w:hAnsi="Times New Roman" w:eastAsia="SimSun" w:cs="Times New Roman"/>
          <w:sz w:val="24"/>
          <w:szCs w:val="24"/>
          <w:lang w:val="sr-Cyrl-RS"/>
        </w:rPr>
        <w:t xml:space="preserve">већу </w:t>
      </w:r>
      <w:r>
        <w:rPr>
          <w:rFonts w:hint="default" w:ascii="Times New Roman" w:hAnsi="Times New Roman" w:eastAsia="SimSun" w:cs="Times New Roman"/>
          <w:sz w:val="24"/>
          <w:szCs w:val="24"/>
        </w:rPr>
        <w:t xml:space="preserve">помоћ наставника покушава да објасни појмове и терминологију и наведе примере, оскудно образлаже и готово никад не примењује стечено знање на конкретним примерима. </w:t>
      </w:r>
    </w:p>
    <w:p w14:paraId="703702FA">
      <w:pPr>
        <w:pStyle w:val="5"/>
        <w:widowControl w:val="0"/>
        <w:spacing w:after="0" w:line="240" w:lineRule="auto"/>
        <w:jc w:val="both"/>
        <w:rPr>
          <w:rFonts w:hint="default" w:ascii="Times New Roman" w:hAnsi="Times New Roman" w:eastAsia="SimSun" w:cs="Times New Roman"/>
          <w:sz w:val="24"/>
          <w:szCs w:val="24"/>
          <w:lang w:val="sr-Cyrl-RS"/>
        </w:rPr>
      </w:pPr>
      <w:r>
        <w:rPr>
          <w:rFonts w:hint="default" w:ascii="Times New Roman" w:hAnsi="Times New Roman" w:eastAsia="SimSun" w:cs="Times New Roman"/>
          <w:sz w:val="24"/>
          <w:szCs w:val="24"/>
          <w:lang w:val="sr-Cyrl-RS"/>
        </w:rPr>
        <w:t>Ученик делимично зна основна правописна правила и примењује их на једноставним примерима. Не чита у потпуности разговетно наглас књижевне и неуметничке текстове.</w:t>
      </w:r>
    </w:p>
    <w:p w14:paraId="39240D6E">
      <w:pPr>
        <w:pStyle w:val="5"/>
        <w:widowControl w:val="0"/>
        <w:spacing w:after="0" w:line="240" w:lineRule="auto"/>
        <w:jc w:val="both"/>
        <w:rPr>
          <w:rFonts w:eastAsia="Times New Roman" w:asciiTheme="majorHAnsi" w:hAnsiTheme="majorHAnsi" w:cstheme="majorHAnsi"/>
          <w:b/>
          <w:sz w:val="24"/>
          <w:szCs w:val="24"/>
        </w:rPr>
      </w:pPr>
    </w:p>
    <w:p w14:paraId="4354D028">
      <w:pPr>
        <w:pStyle w:val="5"/>
        <w:widowControl w:val="0"/>
        <w:spacing w:after="0" w:line="240" w:lineRule="auto"/>
        <w:jc w:val="both"/>
        <w:rPr>
          <w:rFonts w:hint="default" w:ascii="Times New Roman" w:hAnsi="Times New Roman" w:eastAsia="SimSun" w:cs="Times New Roman"/>
          <w:sz w:val="24"/>
          <w:szCs w:val="24"/>
          <w:lang w:val="sr-Cyrl-RS"/>
        </w:rPr>
      </w:pPr>
      <w:r>
        <w:rPr>
          <w:rFonts w:hint="default" w:ascii="Times New Roman" w:hAnsi="Times New Roman" w:eastAsia="Times New Roman" w:cs="Times New Roman"/>
          <w:b/>
          <w:sz w:val="24"/>
          <w:szCs w:val="24"/>
        </w:rPr>
        <w:t>Недовољан 1</w:t>
      </w:r>
      <w:r>
        <w:rPr>
          <w:rFonts w:hint="default" w:ascii="Times New Roman" w:hAnsi="Times New Roman" w:eastAsia="Times New Roman" w:cs="Times New Roman"/>
          <w:sz w:val="24"/>
          <w:szCs w:val="24"/>
        </w:rPr>
        <w:t xml:space="preserve"> - </w:t>
      </w:r>
      <w:r>
        <w:rPr>
          <w:rFonts w:hint="default" w:ascii="Times New Roman" w:hAnsi="Times New Roman" w:eastAsia="Times New Roman" w:cs="Times New Roman"/>
          <w:sz w:val="24"/>
          <w:szCs w:val="24"/>
          <w:lang w:val="sr-Cyrl-RS"/>
        </w:rPr>
        <w:t>ученик углавном не разуме кључне појмове о променљивости речи. Н</w:t>
      </w:r>
      <w:r>
        <w:rPr>
          <w:rFonts w:hint="default" w:ascii="Times New Roman" w:hAnsi="Times New Roman" w:eastAsia="SimSun" w:cs="Times New Roman"/>
          <w:kern w:val="0"/>
          <w:sz w:val="24"/>
          <w:szCs w:val="24"/>
          <w:lang w:val="en-US" w:eastAsia="zh-CN" w:bidi="ar"/>
        </w:rPr>
        <w:t>едовољно користи терминологију, нејасно и непажљиво се изражава, не наводи примере, врло ограничено образлаже и не уме да примењује стечено знање на конкретним примерима</w:t>
      </w:r>
      <w:r>
        <w:rPr>
          <w:rFonts w:hint="default" w:ascii="Times New Roman" w:hAnsi="Times New Roman" w:eastAsia="SimSun" w:cs="Times New Roman"/>
          <w:kern w:val="0"/>
          <w:sz w:val="24"/>
          <w:szCs w:val="24"/>
          <w:lang w:val="sr-Cyrl-RS" w:eastAsia="zh-CN" w:bidi="ar"/>
        </w:rPr>
        <w:t>. Н</w:t>
      </w:r>
      <w:r>
        <w:rPr>
          <w:rFonts w:hint="default" w:ascii="Times New Roman" w:hAnsi="Times New Roman" w:cs="Times New Roman"/>
          <w:sz w:val="24"/>
          <w:szCs w:val="24"/>
        </w:rPr>
        <w:t>е показује интересовање за учешће у активностима нити ангажовање.</w:t>
      </w:r>
    </w:p>
    <w:p w14:paraId="396C9493">
      <w:pPr>
        <w:pStyle w:val="5"/>
        <w:widowControl w:val="0"/>
        <w:spacing w:after="0" w:line="240" w:lineRule="auto"/>
        <w:jc w:val="both"/>
        <w:rPr>
          <w:rFonts w:hint="default" w:ascii="Times New Roman" w:hAnsi="Times New Roman" w:eastAsia="Times New Roman" w:cs="Times New Roman"/>
          <w:sz w:val="24"/>
          <w:szCs w:val="24"/>
          <w:lang w:val="sr-Cyrl-RS"/>
        </w:rPr>
      </w:pPr>
    </w:p>
    <w:p w14:paraId="27D4836E">
      <w:pPr>
        <w:pStyle w:val="5"/>
        <w:widowControl w:val="0"/>
        <w:spacing w:after="0" w:line="240" w:lineRule="auto"/>
        <w:jc w:val="both"/>
        <w:rPr>
          <w:rFonts w:eastAsia="Times New Roman" w:asciiTheme="majorHAnsi" w:hAnsiTheme="majorHAnsi" w:cstheme="majorHAnsi"/>
          <w:b/>
          <w:i/>
          <w:sz w:val="24"/>
          <w:szCs w:val="24"/>
        </w:rPr>
      </w:pPr>
    </w:p>
    <w:p w14:paraId="66CA7707">
      <w:pPr>
        <w:pStyle w:val="5"/>
        <w:widowControl w:val="0"/>
        <w:spacing w:after="0" w:line="276" w:lineRule="auto"/>
        <w:rPr>
          <w:rFonts w:hint="default" w:ascii="Times New Roman" w:hAnsi="Times New Roman" w:eastAsia="Times New Roman" w:cs="Times New Roman"/>
          <w:b/>
          <w:bCs/>
          <w:sz w:val="24"/>
          <w:szCs w:val="24"/>
          <w:lang w:val="sr-Cyrl-RS"/>
        </w:rPr>
      </w:pPr>
      <w:r>
        <w:rPr>
          <w:rFonts w:hint="default" w:ascii="Times New Roman" w:hAnsi="Times New Roman" w:eastAsia="Times New Roman" w:cs="Times New Roman"/>
          <w:b/>
          <w:bCs/>
          <w:sz w:val="24"/>
          <w:szCs w:val="24"/>
          <w:lang w:val="sr-Cyrl-RS"/>
        </w:rPr>
        <w:t>ЈЕЗИЧКА КУЛТУРА</w:t>
      </w:r>
    </w:p>
    <w:p w14:paraId="42953995">
      <w:pPr>
        <w:pStyle w:val="5"/>
        <w:widowControl w:val="0"/>
        <w:spacing w:after="0" w:line="276" w:lineRule="auto"/>
        <w:rPr>
          <w:rFonts w:hint="default" w:ascii="Times New Roman" w:hAnsi="Times New Roman" w:eastAsia="Times New Roman" w:cs="Times New Roman"/>
          <w:b/>
          <w:bCs/>
          <w:sz w:val="24"/>
          <w:szCs w:val="24"/>
          <w:lang w:val="sr-Cyrl-RS"/>
        </w:rPr>
      </w:pPr>
    </w:p>
    <w:p w14:paraId="092F3C2A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eastAsia="Times New Roman" w:cs="Times New Roman"/>
          <w:b/>
          <w:bCs/>
          <w:sz w:val="24"/>
          <w:szCs w:val="24"/>
          <w:lang w:val="sr-Cyrl-RS"/>
        </w:rPr>
        <w:t xml:space="preserve">Одличан 5 - </w:t>
      </w:r>
      <w:r>
        <w:rPr>
          <w:rFonts w:hint="default" w:ascii="Times New Roman" w:hAnsi="Times New Roman" w:eastAsia="Times New Roman" w:cs="Times New Roman"/>
          <w:b w:val="0"/>
          <w:bCs w:val="0"/>
          <w:sz w:val="24"/>
          <w:szCs w:val="24"/>
          <w:lang w:val="sr-Cyrl-RS"/>
        </w:rPr>
        <w:t>ученик самостално саставља говорени или писани текст о доживљају књижевног дела и на теме из свакодневног живота и света маште. К</w:t>
      </w:r>
      <w:r>
        <w:rPr>
          <w:rFonts w:hint="default" w:ascii="Times New Roman" w:hAnsi="Times New Roman" w:eastAsia="SimSun" w:cs="Times New Roman"/>
          <w:color w:val="000000"/>
          <w:kern w:val="0"/>
          <w:sz w:val="24"/>
          <w:szCs w:val="24"/>
          <w:lang w:val="en-US" w:eastAsia="zh-CN" w:bidi="ar"/>
        </w:rPr>
        <w:t>ористи различите облике казивања: дескрипцију (портрет и пејзаж), приповедање у првом и трећем лицу, дијалог</w:t>
      </w:r>
      <w:r>
        <w:rPr>
          <w:rFonts w:hint="default" w:eastAsia="SimSun" w:cs="Times New Roman"/>
          <w:color w:val="000000"/>
          <w:kern w:val="0"/>
          <w:sz w:val="24"/>
          <w:szCs w:val="24"/>
          <w:lang w:val="sr-Cyrl-RS" w:eastAsia="zh-CN" w:bidi="ar"/>
        </w:rPr>
        <w:t>.</w:t>
      </w:r>
      <w:r>
        <w:rPr>
          <w:rFonts w:hint="default" w:ascii="Times New Roman" w:hAnsi="Times New Roman" w:eastAsia="SimSun" w:cs="Times New Roman"/>
          <w:color w:val="000000"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default" w:eastAsia="SimSun" w:cs="Times New Roman"/>
          <w:color w:val="000000"/>
          <w:kern w:val="0"/>
          <w:sz w:val="24"/>
          <w:szCs w:val="24"/>
          <w:lang w:val="sr-Cyrl-RS" w:eastAsia="zh-CN" w:bidi="ar"/>
        </w:rPr>
        <w:t>И</w:t>
      </w:r>
      <w:r>
        <w:rPr>
          <w:rFonts w:hint="default" w:ascii="Times New Roman" w:hAnsi="Times New Roman" w:eastAsia="SimSun" w:cs="Times New Roman"/>
          <w:color w:val="000000"/>
          <w:kern w:val="0"/>
          <w:sz w:val="24"/>
          <w:szCs w:val="24"/>
          <w:lang w:val="en-US" w:eastAsia="zh-CN" w:bidi="ar"/>
        </w:rPr>
        <w:t>зра</w:t>
      </w:r>
      <w:r>
        <w:rPr>
          <w:rFonts w:hint="default" w:eastAsia="SimSun" w:cs="Times New Roman"/>
          <w:color w:val="000000"/>
          <w:kern w:val="0"/>
          <w:sz w:val="24"/>
          <w:szCs w:val="24"/>
          <w:lang w:val="sr-Cyrl-RS" w:eastAsia="zh-CN" w:bidi="ar"/>
        </w:rPr>
        <w:t>жава</w:t>
      </w:r>
      <w:r>
        <w:rPr>
          <w:rFonts w:hint="default" w:ascii="Times New Roman" w:hAnsi="Times New Roman" w:eastAsia="SimSun" w:cs="Times New Roman"/>
          <w:color w:val="000000"/>
          <w:kern w:val="0"/>
          <w:sz w:val="24"/>
          <w:szCs w:val="24"/>
          <w:lang w:val="en-US" w:eastAsia="zh-CN" w:bidi="ar"/>
        </w:rPr>
        <w:t xml:space="preserve"> се правилно, јасно и примерено комуникативној ситуацији, у писаном и усменом облику, поштујући књижевнојезичку норму</w:t>
      </w:r>
      <w:r>
        <w:rPr>
          <w:rFonts w:hint="default" w:eastAsia="SimSun" w:cs="Times New Roman"/>
          <w:color w:val="000000"/>
          <w:kern w:val="0"/>
          <w:sz w:val="24"/>
          <w:szCs w:val="24"/>
          <w:lang w:val="sr-Cyrl-RS" w:eastAsia="zh-CN" w:bidi="ar"/>
        </w:rPr>
        <w:t>. У</w:t>
      </w:r>
      <w:r>
        <w:rPr>
          <w:rFonts w:hint="default" w:ascii="Times New Roman" w:hAnsi="Times New Roman" w:eastAsia="SimSun" w:cs="Times New Roman"/>
          <w:color w:val="000000"/>
          <w:kern w:val="0"/>
          <w:sz w:val="24"/>
          <w:szCs w:val="24"/>
          <w:lang w:val="en-US" w:eastAsia="zh-CN" w:bidi="ar"/>
        </w:rPr>
        <w:t>потреб</w:t>
      </w:r>
      <w:r>
        <w:rPr>
          <w:rFonts w:hint="default" w:eastAsia="SimSun" w:cs="Times New Roman"/>
          <w:color w:val="000000"/>
          <w:kern w:val="0"/>
          <w:sz w:val="24"/>
          <w:szCs w:val="24"/>
          <w:lang w:val="sr-Cyrl-RS" w:eastAsia="zh-CN" w:bidi="ar"/>
        </w:rPr>
        <w:t>љава</w:t>
      </w:r>
      <w:r>
        <w:rPr>
          <w:rFonts w:hint="default" w:ascii="Times New Roman" w:hAnsi="Times New Roman" w:eastAsia="SimSun" w:cs="Times New Roman"/>
          <w:color w:val="000000"/>
          <w:kern w:val="0"/>
          <w:sz w:val="24"/>
          <w:szCs w:val="24"/>
          <w:lang w:val="en-US" w:eastAsia="zh-CN" w:bidi="ar"/>
        </w:rPr>
        <w:t xml:space="preserve"> у говору и писању синониме и антониме богатећи свој речник и разликује књижевне од некњижевних речи</w:t>
      </w:r>
      <w:r>
        <w:rPr>
          <w:rFonts w:hint="default" w:eastAsia="SimSun" w:cs="Times New Roman"/>
          <w:color w:val="000000"/>
          <w:kern w:val="0"/>
          <w:sz w:val="24"/>
          <w:szCs w:val="24"/>
          <w:lang w:val="sr-Cyrl-RS" w:eastAsia="zh-CN" w:bidi="ar"/>
        </w:rPr>
        <w:t>.</w:t>
      </w:r>
      <w:r>
        <w:rPr>
          <w:rFonts w:hint="default" w:ascii="Times New Roman" w:hAnsi="Times New Roman" w:eastAsia="SimSun" w:cs="Times New Roman"/>
          <w:color w:val="000000"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default" w:eastAsia="SimSun" w:cs="Times New Roman"/>
          <w:color w:val="000000"/>
          <w:kern w:val="0"/>
          <w:sz w:val="24"/>
          <w:szCs w:val="24"/>
          <w:lang w:val="sr-Cyrl-RS" w:eastAsia="zh-CN" w:bidi="ar"/>
        </w:rPr>
        <w:t>П</w:t>
      </w:r>
      <w:r>
        <w:rPr>
          <w:rFonts w:hint="default" w:ascii="Times New Roman" w:hAnsi="Times New Roman" w:eastAsia="SimSun" w:cs="Times New Roman"/>
          <w:color w:val="000000"/>
          <w:kern w:val="0"/>
          <w:sz w:val="24"/>
          <w:szCs w:val="24"/>
          <w:lang w:val="en-US" w:eastAsia="zh-CN" w:bidi="ar"/>
        </w:rPr>
        <w:t>рона</w:t>
      </w:r>
      <w:r>
        <w:rPr>
          <w:rFonts w:hint="default" w:eastAsia="SimSun" w:cs="Times New Roman"/>
          <w:color w:val="000000"/>
          <w:kern w:val="0"/>
          <w:sz w:val="24"/>
          <w:szCs w:val="24"/>
          <w:lang w:val="sr-Cyrl-RS" w:eastAsia="zh-CN" w:bidi="ar"/>
        </w:rPr>
        <w:t>лази</w:t>
      </w:r>
      <w:r>
        <w:rPr>
          <w:rFonts w:hint="default" w:ascii="Times New Roman" w:hAnsi="Times New Roman" w:eastAsia="SimSun" w:cs="Times New Roman"/>
          <w:color w:val="000000"/>
          <w:kern w:val="0"/>
          <w:sz w:val="24"/>
          <w:szCs w:val="24"/>
          <w:lang w:val="en-US" w:eastAsia="zh-CN" w:bidi="ar"/>
        </w:rPr>
        <w:t xml:space="preserve"> експлицитно и имплицитно садржане информације у једноставнијем књижевном и некњижевном тексту примењујући различите технике читања</w:t>
      </w:r>
      <w:r>
        <w:rPr>
          <w:rFonts w:hint="default" w:eastAsia="SimSun" w:cs="Times New Roman"/>
          <w:color w:val="000000"/>
          <w:kern w:val="0"/>
          <w:sz w:val="24"/>
          <w:szCs w:val="24"/>
          <w:lang w:val="sr-Cyrl-RS" w:eastAsia="zh-CN" w:bidi="ar"/>
        </w:rPr>
        <w:t>.</w:t>
      </w:r>
      <w:r>
        <w:rPr>
          <w:rFonts w:hint="default" w:ascii="Times New Roman" w:hAnsi="Times New Roman" w:eastAsia="SimSun" w:cs="Times New Roman"/>
          <w:color w:val="000000"/>
          <w:kern w:val="0"/>
          <w:sz w:val="24"/>
          <w:szCs w:val="24"/>
          <w:lang w:val="en-US" w:eastAsia="zh-CN" w:bidi="ar"/>
        </w:rPr>
        <w:t xml:space="preserve"> </w:t>
      </w:r>
    </w:p>
    <w:p w14:paraId="772E0F59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eastAsia="SimSun" w:cs="Times New Roman"/>
          <w:color w:val="000000"/>
          <w:kern w:val="0"/>
          <w:sz w:val="24"/>
          <w:szCs w:val="24"/>
          <w:lang w:val="sr-Cyrl-RS" w:eastAsia="zh-CN" w:bidi="ar"/>
        </w:rPr>
        <w:t>И</w:t>
      </w:r>
      <w:r>
        <w:rPr>
          <w:rFonts w:hint="default" w:ascii="Times New Roman" w:hAnsi="Times New Roman" w:eastAsia="SimSun" w:cs="Times New Roman"/>
          <w:color w:val="000000"/>
          <w:kern w:val="0"/>
          <w:sz w:val="24"/>
          <w:szCs w:val="24"/>
          <w:lang w:val="en-US" w:eastAsia="zh-CN" w:bidi="ar"/>
        </w:rPr>
        <w:t>зводи закључке на основу информација и идеја садржаних у текстовима и личног искуства</w:t>
      </w:r>
      <w:r>
        <w:rPr>
          <w:rFonts w:hint="default" w:eastAsia="SimSun" w:cs="Times New Roman"/>
          <w:color w:val="000000"/>
          <w:kern w:val="0"/>
          <w:sz w:val="24"/>
          <w:szCs w:val="24"/>
          <w:lang w:val="sr-Cyrl-RS" w:eastAsia="zh-CN" w:bidi="ar"/>
        </w:rPr>
        <w:t>.</w:t>
      </w:r>
      <w:r>
        <w:rPr>
          <w:rFonts w:hint="default" w:ascii="Times New Roman" w:hAnsi="Times New Roman" w:eastAsia="SimSun" w:cs="Times New Roman"/>
          <w:color w:val="000000"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default" w:eastAsia="SimSun" w:cs="Times New Roman"/>
          <w:color w:val="000000"/>
          <w:kern w:val="0"/>
          <w:sz w:val="24"/>
          <w:szCs w:val="24"/>
          <w:lang w:val="sr-Cyrl-RS" w:eastAsia="zh-CN" w:bidi="ar"/>
        </w:rPr>
        <w:t>П</w:t>
      </w:r>
      <w:r>
        <w:rPr>
          <w:rFonts w:hint="default" w:ascii="Times New Roman" w:hAnsi="Times New Roman" w:eastAsia="SimSun" w:cs="Times New Roman"/>
          <w:color w:val="000000"/>
          <w:kern w:val="0"/>
          <w:sz w:val="24"/>
          <w:szCs w:val="24"/>
          <w:lang w:val="en-US" w:eastAsia="zh-CN" w:bidi="ar"/>
        </w:rPr>
        <w:t>реприча</w:t>
      </w:r>
      <w:r>
        <w:rPr>
          <w:rFonts w:hint="default" w:eastAsia="SimSun" w:cs="Times New Roman"/>
          <w:color w:val="000000"/>
          <w:kern w:val="0"/>
          <w:sz w:val="24"/>
          <w:szCs w:val="24"/>
          <w:lang w:val="sr-Cyrl-RS" w:eastAsia="zh-CN" w:bidi="ar"/>
        </w:rPr>
        <w:t>ва</w:t>
      </w:r>
      <w:r>
        <w:rPr>
          <w:rFonts w:hint="default" w:ascii="Times New Roman" w:hAnsi="Times New Roman" w:eastAsia="SimSun" w:cs="Times New Roman"/>
          <w:color w:val="000000"/>
          <w:kern w:val="0"/>
          <w:sz w:val="24"/>
          <w:szCs w:val="24"/>
          <w:lang w:val="en-US" w:eastAsia="zh-CN" w:bidi="ar"/>
        </w:rPr>
        <w:t xml:space="preserve"> наративни текст разликујући главно од споредног</w:t>
      </w:r>
      <w:r>
        <w:rPr>
          <w:rFonts w:hint="default" w:eastAsia="SimSun" w:cs="Times New Roman"/>
          <w:color w:val="000000"/>
          <w:kern w:val="0"/>
          <w:sz w:val="24"/>
          <w:szCs w:val="24"/>
          <w:lang w:val="sr-Cyrl-RS" w:eastAsia="zh-CN" w:bidi="ar"/>
        </w:rPr>
        <w:t>.</w:t>
      </w:r>
      <w:r>
        <w:rPr>
          <w:rFonts w:hint="default" w:ascii="Times New Roman" w:hAnsi="Times New Roman" w:eastAsia="SimSun" w:cs="Times New Roman"/>
          <w:color w:val="000000"/>
          <w:kern w:val="0"/>
          <w:sz w:val="24"/>
          <w:szCs w:val="24"/>
          <w:lang w:val="en-US" w:eastAsia="zh-CN" w:bidi="ar"/>
        </w:rPr>
        <w:t xml:space="preserve"> </w:t>
      </w:r>
    </w:p>
    <w:p w14:paraId="59DA5D20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eastAsia="SimSun" w:cs="Times New Roman"/>
          <w:color w:val="000000"/>
          <w:kern w:val="0"/>
          <w:sz w:val="24"/>
          <w:szCs w:val="24"/>
          <w:lang w:val="sr-Cyrl-RS" w:eastAsia="zh-CN" w:bidi="ar"/>
        </w:rPr>
        <w:t>П</w:t>
      </w:r>
      <w:r>
        <w:rPr>
          <w:rFonts w:hint="default" w:ascii="Times New Roman" w:hAnsi="Times New Roman" w:eastAsia="SimSun" w:cs="Times New Roman"/>
          <w:color w:val="000000"/>
          <w:kern w:val="0"/>
          <w:sz w:val="24"/>
          <w:szCs w:val="24"/>
          <w:lang w:val="en-US" w:eastAsia="zh-CN" w:bidi="ar"/>
        </w:rPr>
        <w:t>репозна говор мржње и дискриминаторне ставове у реалном и дигиталном окружењу.</w:t>
      </w:r>
    </w:p>
    <w:p w14:paraId="4516EAB3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cs="Times New Roman"/>
          <w:sz w:val="24"/>
          <w:szCs w:val="24"/>
        </w:rPr>
      </w:pPr>
    </w:p>
    <w:p w14:paraId="62669072">
      <w:pPr>
        <w:keepNext w:val="0"/>
        <w:keepLines w:val="0"/>
        <w:widowControl/>
        <w:suppressLineNumbers w:val="0"/>
        <w:jc w:val="left"/>
        <w:rPr>
          <w:rFonts w:hint="default" w:eastAsia="SimSun" w:cs="Times New Roman"/>
          <w:color w:val="000000"/>
          <w:kern w:val="0"/>
          <w:sz w:val="24"/>
          <w:szCs w:val="24"/>
          <w:lang w:val="sr-Cyrl-RS" w:eastAsia="zh-CN" w:bidi="ar"/>
        </w:rPr>
      </w:pPr>
      <w:r>
        <w:rPr>
          <w:rFonts w:hint="default" w:cs="Times New Roman"/>
          <w:b/>
          <w:bCs/>
          <w:sz w:val="24"/>
          <w:szCs w:val="24"/>
          <w:lang w:val="sr-Cyrl-RS"/>
        </w:rPr>
        <w:t>Врло добар 4</w:t>
      </w:r>
      <w:r>
        <w:rPr>
          <w:rFonts w:hint="default" w:cs="Times New Roman"/>
          <w:sz w:val="24"/>
          <w:szCs w:val="24"/>
          <w:lang w:val="sr-Cyrl-RS"/>
        </w:rPr>
        <w:t xml:space="preserve"> - ученик </w:t>
      </w:r>
      <w:r>
        <w:rPr>
          <w:rFonts w:hint="default" w:ascii="Times New Roman" w:hAnsi="Times New Roman" w:eastAsia="Times New Roman" w:cs="Times New Roman"/>
          <w:b w:val="0"/>
          <w:bCs w:val="0"/>
          <w:sz w:val="24"/>
          <w:szCs w:val="24"/>
          <w:lang w:val="sr-Cyrl-RS"/>
        </w:rPr>
        <w:t xml:space="preserve">саставља говорени или писани текст о доживљају књижевног дела и на теме из свакодневног живота и света маште. </w:t>
      </w:r>
      <w:r>
        <w:rPr>
          <w:rFonts w:hint="default" w:cs="Times New Roman"/>
          <w:b w:val="0"/>
          <w:bCs w:val="0"/>
          <w:sz w:val="24"/>
          <w:szCs w:val="24"/>
          <w:lang w:val="sr-Cyrl-RS"/>
        </w:rPr>
        <w:t>И</w:t>
      </w:r>
      <w:r>
        <w:rPr>
          <w:rFonts w:ascii="Times New Roman" w:hAnsi="Times New Roman" w:cs="Times New Roman"/>
          <w:b w:val="0"/>
          <w:i w:val="0"/>
          <w:color w:val="000000"/>
          <w:sz w:val="24"/>
        </w:rPr>
        <w:t>здваја делове текста (наслов, пасусе) и организује га у смисаоне целине (уводни, средишњи и завршни део текста)</w:t>
      </w:r>
      <w:r>
        <w:rPr>
          <w:rFonts w:hint="default" w:cs="Times New Roman"/>
          <w:b w:val="0"/>
          <w:i w:val="0"/>
          <w:color w:val="000000"/>
          <w:sz w:val="24"/>
          <w:lang w:val="sr-Cyrl-RS"/>
        </w:rPr>
        <w:t xml:space="preserve">. </w:t>
      </w:r>
      <w:r>
        <w:rPr>
          <w:rFonts w:hint="default" w:eastAsia="SimSun" w:cs="Times New Roman"/>
          <w:color w:val="000000"/>
          <w:kern w:val="0"/>
          <w:sz w:val="24"/>
          <w:szCs w:val="24"/>
          <w:lang w:val="sr-Cyrl-RS" w:eastAsia="zh-CN" w:bidi="ar"/>
        </w:rPr>
        <w:t>И</w:t>
      </w:r>
      <w:r>
        <w:rPr>
          <w:rFonts w:hint="default" w:ascii="Times New Roman" w:hAnsi="Times New Roman" w:eastAsia="SimSun" w:cs="Times New Roman"/>
          <w:color w:val="000000"/>
          <w:kern w:val="0"/>
          <w:sz w:val="24"/>
          <w:szCs w:val="24"/>
          <w:lang w:val="en-US" w:eastAsia="zh-CN" w:bidi="ar"/>
        </w:rPr>
        <w:t>зра</w:t>
      </w:r>
      <w:r>
        <w:rPr>
          <w:rFonts w:hint="default" w:eastAsia="SimSun" w:cs="Times New Roman"/>
          <w:color w:val="000000"/>
          <w:kern w:val="0"/>
          <w:sz w:val="24"/>
          <w:szCs w:val="24"/>
          <w:lang w:val="sr-Cyrl-RS" w:eastAsia="zh-CN" w:bidi="ar"/>
        </w:rPr>
        <w:t>жава</w:t>
      </w:r>
      <w:r>
        <w:rPr>
          <w:rFonts w:hint="default" w:ascii="Times New Roman" w:hAnsi="Times New Roman" w:eastAsia="SimSun" w:cs="Times New Roman"/>
          <w:color w:val="000000"/>
          <w:kern w:val="0"/>
          <w:sz w:val="24"/>
          <w:szCs w:val="24"/>
          <w:lang w:val="en-US" w:eastAsia="zh-CN" w:bidi="ar"/>
        </w:rPr>
        <w:t xml:space="preserve"> се правилно, јасно и примерено комуникативној ситуацији, у писаном и усменом облику, поштујући књижевнојезичку норму</w:t>
      </w:r>
      <w:r>
        <w:rPr>
          <w:rFonts w:hint="default" w:eastAsia="SimSun" w:cs="Times New Roman"/>
          <w:color w:val="000000"/>
          <w:kern w:val="0"/>
          <w:sz w:val="24"/>
          <w:szCs w:val="24"/>
          <w:lang w:val="sr-Cyrl-RS" w:eastAsia="zh-CN" w:bidi="ar"/>
        </w:rPr>
        <w:t>. У</w:t>
      </w:r>
      <w:r>
        <w:rPr>
          <w:rFonts w:hint="default" w:ascii="Times New Roman" w:hAnsi="Times New Roman" w:eastAsia="SimSun" w:cs="Times New Roman"/>
          <w:color w:val="000000"/>
          <w:kern w:val="0"/>
          <w:sz w:val="24"/>
          <w:szCs w:val="24"/>
          <w:lang w:val="en-US" w:eastAsia="zh-CN" w:bidi="ar"/>
        </w:rPr>
        <w:t>потреб</w:t>
      </w:r>
      <w:r>
        <w:rPr>
          <w:rFonts w:hint="default" w:eastAsia="SimSun" w:cs="Times New Roman"/>
          <w:color w:val="000000"/>
          <w:kern w:val="0"/>
          <w:sz w:val="24"/>
          <w:szCs w:val="24"/>
          <w:lang w:val="sr-Cyrl-RS" w:eastAsia="zh-CN" w:bidi="ar"/>
        </w:rPr>
        <w:t>љава</w:t>
      </w:r>
      <w:r>
        <w:rPr>
          <w:rFonts w:hint="default" w:ascii="Times New Roman" w:hAnsi="Times New Roman" w:eastAsia="SimSun" w:cs="Times New Roman"/>
          <w:color w:val="000000"/>
          <w:kern w:val="0"/>
          <w:sz w:val="24"/>
          <w:szCs w:val="24"/>
          <w:lang w:val="en-US" w:eastAsia="zh-CN" w:bidi="ar"/>
        </w:rPr>
        <w:t xml:space="preserve"> у говору и писању синониме и антониме богатећи свој речник и разликује књижевне од некњижевних речи</w:t>
      </w:r>
      <w:r>
        <w:rPr>
          <w:rFonts w:hint="default" w:eastAsia="SimSun" w:cs="Times New Roman"/>
          <w:color w:val="000000"/>
          <w:kern w:val="0"/>
          <w:sz w:val="24"/>
          <w:szCs w:val="24"/>
          <w:lang w:val="sr-Cyrl-RS" w:eastAsia="zh-CN" w:bidi="ar"/>
        </w:rPr>
        <w:t>. И</w:t>
      </w:r>
      <w:r>
        <w:rPr>
          <w:rFonts w:hint="default" w:ascii="Times New Roman" w:hAnsi="Times New Roman" w:eastAsia="SimSun" w:cs="Times New Roman"/>
          <w:color w:val="000000"/>
          <w:kern w:val="0"/>
          <w:sz w:val="24"/>
          <w:szCs w:val="24"/>
          <w:lang w:val="en-US" w:eastAsia="zh-CN" w:bidi="ar"/>
        </w:rPr>
        <w:t>зводи закључке на основу информација и идеја садржаних у текстовима и личног искуства</w:t>
      </w:r>
      <w:r>
        <w:rPr>
          <w:rFonts w:hint="default" w:eastAsia="SimSun" w:cs="Times New Roman"/>
          <w:color w:val="000000"/>
          <w:kern w:val="0"/>
          <w:sz w:val="24"/>
          <w:szCs w:val="24"/>
          <w:lang w:val="sr-Cyrl-RS" w:eastAsia="zh-CN" w:bidi="ar"/>
        </w:rPr>
        <w:t>.</w:t>
      </w:r>
      <w:r>
        <w:rPr>
          <w:rFonts w:hint="default" w:ascii="Times New Roman" w:hAnsi="Times New Roman" w:eastAsia="SimSun" w:cs="Times New Roman"/>
          <w:color w:val="000000"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default" w:eastAsia="SimSun" w:cs="Times New Roman"/>
          <w:color w:val="000000"/>
          <w:kern w:val="0"/>
          <w:sz w:val="24"/>
          <w:szCs w:val="24"/>
          <w:lang w:val="sr-Cyrl-RS" w:eastAsia="zh-CN" w:bidi="ar"/>
        </w:rPr>
        <w:t>П</w:t>
      </w:r>
      <w:r>
        <w:rPr>
          <w:rFonts w:hint="default" w:ascii="Times New Roman" w:hAnsi="Times New Roman" w:eastAsia="SimSun" w:cs="Times New Roman"/>
          <w:color w:val="000000"/>
          <w:kern w:val="0"/>
          <w:sz w:val="24"/>
          <w:szCs w:val="24"/>
          <w:lang w:val="en-US" w:eastAsia="zh-CN" w:bidi="ar"/>
        </w:rPr>
        <w:t>реприча</w:t>
      </w:r>
      <w:r>
        <w:rPr>
          <w:rFonts w:hint="default" w:eastAsia="SimSun" w:cs="Times New Roman"/>
          <w:color w:val="000000"/>
          <w:kern w:val="0"/>
          <w:sz w:val="24"/>
          <w:szCs w:val="24"/>
          <w:lang w:val="sr-Cyrl-RS" w:eastAsia="zh-CN" w:bidi="ar"/>
        </w:rPr>
        <w:t>ва</w:t>
      </w:r>
      <w:r>
        <w:rPr>
          <w:rFonts w:hint="default" w:ascii="Times New Roman" w:hAnsi="Times New Roman" w:eastAsia="SimSun" w:cs="Times New Roman"/>
          <w:color w:val="000000"/>
          <w:kern w:val="0"/>
          <w:sz w:val="24"/>
          <w:szCs w:val="24"/>
          <w:lang w:val="en-US" w:eastAsia="zh-CN" w:bidi="ar"/>
        </w:rPr>
        <w:t xml:space="preserve"> наративни текст разликујући главно од споредног</w:t>
      </w:r>
      <w:r>
        <w:rPr>
          <w:rFonts w:hint="default" w:eastAsia="SimSun" w:cs="Times New Roman"/>
          <w:color w:val="000000"/>
          <w:kern w:val="0"/>
          <w:sz w:val="24"/>
          <w:szCs w:val="24"/>
          <w:lang w:val="sr-Cyrl-RS" w:eastAsia="zh-CN" w:bidi="ar"/>
        </w:rPr>
        <w:t>.</w:t>
      </w:r>
      <w:r>
        <w:rPr>
          <w:rFonts w:hint="default" w:ascii="Times New Roman" w:hAnsi="Times New Roman" w:eastAsia="SimSun" w:cs="Times New Roman"/>
          <w:color w:val="000000"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default" w:eastAsia="SimSun" w:cs="Times New Roman"/>
          <w:color w:val="000000"/>
          <w:kern w:val="0"/>
          <w:sz w:val="24"/>
          <w:szCs w:val="24"/>
          <w:lang w:val="sr-Cyrl-RS" w:eastAsia="zh-CN" w:bidi="ar"/>
        </w:rPr>
        <w:t>Т</w:t>
      </w:r>
      <w:r>
        <w:rPr>
          <w:rFonts w:hint="default" w:ascii="Times New Roman" w:hAnsi="Times New Roman" w:eastAsia="SimSun" w:cs="Times New Roman"/>
          <w:color w:val="000000"/>
          <w:kern w:val="0"/>
          <w:sz w:val="24"/>
          <w:szCs w:val="24"/>
          <w:lang w:val="en-US" w:eastAsia="zh-CN" w:bidi="ar"/>
        </w:rPr>
        <w:t>ечно и разговетно чита наглас књижевне и неуметничке текстове</w:t>
      </w:r>
      <w:r>
        <w:rPr>
          <w:rFonts w:hint="default" w:eastAsia="SimSun" w:cs="Times New Roman"/>
          <w:color w:val="000000"/>
          <w:kern w:val="0"/>
          <w:sz w:val="24"/>
          <w:szCs w:val="24"/>
          <w:lang w:val="sr-Cyrl-RS" w:eastAsia="zh-CN" w:bidi="ar"/>
        </w:rPr>
        <w:t>.</w:t>
      </w:r>
    </w:p>
    <w:p w14:paraId="35331AA3">
      <w:pPr>
        <w:keepNext w:val="0"/>
        <w:keepLines w:val="0"/>
        <w:widowControl/>
        <w:suppressLineNumbers w:val="0"/>
        <w:jc w:val="left"/>
        <w:rPr>
          <w:rFonts w:hint="default" w:eastAsia="SimSun" w:cs="Times New Roman"/>
          <w:color w:val="000000"/>
          <w:kern w:val="0"/>
          <w:sz w:val="24"/>
          <w:szCs w:val="24"/>
          <w:lang w:val="sr-Cyrl-RS" w:eastAsia="zh-CN" w:bidi="ar"/>
        </w:rPr>
      </w:pPr>
    </w:p>
    <w:p w14:paraId="6E75247B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SimSun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eastAsia="SimSun" w:cs="Times New Roman"/>
          <w:b/>
          <w:bCs/>
          <w:color w:val="000000"/>
          <w:kern w:val="0"/>
          <w:sz w:val="24"/>
          <w:szCs w:val="24"/>
          <w:lang w:val="sr-Cyrl-RS" w:eastAsia="zh-CN" w:bidi="ar"/>
        </w:rPr>
        <w:t>Добар 3</w:t>
      </w:r>
      <w:r>
        <w:rPr>
          <w:rFonts w:hint="default" w:eastAsia="SimSun" w:cs="Times New Roman"/>
          <w:color w:val="000000"/>
          <w:kern w:val="0"/>
          <w:sz w:val="24"/>
          <w:szCs w:val="24"/>
          <w:lang w:val="sr-Cyrl-RS" w:eastAsia="zh-CN" w:bidi="ar"/>
        </w:rPr>
        <w:t xml:space="preserve"> - ученик у довољној мери зна да састави говорени или писани текст о доживљају књижевног дела и на теме из свакодневног живота и света маште. Уме да организује текст у смисаоне целине (уводни, средишњи и завршни део текста). У довољној мери </w:t>
      </w:r>
      <w:r>
        <w:rPr>
          <w:rFonts w:hint="default" w:ascii="Times New Roman" w:hAnsi="Times New Roman" w:eastAsia="SimSun" w:cs="Times New Roman"/>
          <w:color w:val="000000"/>
          <w:kern w:val="0"/>
          <w:sz w:val="24"/>
          <w:szCs w:val="24"/>
          <w:lang w:val="en-US" w:eastAsia="zh-CN" w:bidi="ar"/>
        </w:rPr>
        <w:t>учествује у дијалогу  поштујући правила комуникације, саговорнике и другачија мишљења</w:t>
      </w:r>
      <w:r>
        <w:rPr>
          <w:rFonts w:hint="default" w:eastAsia="SimSun" w:cs="Times New Roman"/>
          <w:color w:val="000000"/>
          <w:kern w:val="0"/>
          <w:sz w:val="24"/>
          <w:szCs w:val="24"/>
          <w:lang w:val="sr-Cyrl-RS" w:eastAsia="zh-CN" w:bidi="ar"/>
        </w:rPr>
        <w:t>. Н</w:t>
      </w:r>
      <w:r>
        <w:rPr>
          <w:rFonts w:ascii="Times New Roman" w:hAnsi="Times New Roman" w:cs="Times New Roman"/>
          <w:b w:val="0"/>
          <w:i w:val="0"/>
          <w:color w:val="000000"/>
          <w:sz w:val="24"/>
        </w:rPr>
        <w:t>апамет говори одабране књижевне текстове или одломке.</w:t>
      </w:r>
      <w:r>
        <w:rPr>
          <w:rFonts w:hint="default" w:ascii="Times New Roman" w:hAnsi="Times New Roman" w:eastAsia="SimSun" w:cs="Times New Roman"/>
          <w:color w:val="000000"/>
          <w:kern w:val="0"/>
          <w:sz w:val="24"/>
          <w:szCs w:val="24"/>
          <w:lang w:val="en-US" w:eastAsia="zh-CN" w:bidi="ar"/>
        </w:rPr>
        <w:t xml:space="preserve"> </w:t>
      </w:r>
    </w:p>
    <w:p w14:paraId="23B78FD6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SimSun" w:cs="Times New Roman"/>
          <w:color w:val="000000"/>
          <w:kern w:val="0"/>
          <w:sz w:val="24"/>
          <w:szCs w:val="24"/>
          <w:lang w:val="en-US" w:eastAsia="zh-CN" w:bidi="ar"/>
        </w:rPr>
      </w:pPr>
    </w:p>
    <w:p w14:paraId="47F3E6CD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SimSun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eastAsia="SimSun" w:cs="Times New Roman"/>
          <w:b/>
          <w:bCs/>
          <w:color w:val="000000"/>
          <w:kern w:val="0"/>
          <w:sz w:val="24"/>
          <w:szCs w:val="24"/>
          <w:lang w:val="sr-Cyrl-RS" w:eastAsia="zh-CN" w:bidi="ar"/>
        </w:rPr>
        <w:t xml:space="preserve">Довољан 2 </w:t>
      </w:r>
      <w:r>
        <w:rPr>
          <w:rFonts w:hint="default" w:eastAsia="SimSun" w:cs="Times New Roman"/>
          <w:color w:val="000000"/>
          <w:kern w:val="0"/>
          <w:sz w:val="24"/>
          <w:szCs w:val="24"/>
          <w:lang w:val="sr-Cyrl-RS" w:eastAsia="zh-CN" w:bidi="ar"/>
        </w:rPr>
        <w:t xml:space="preserve">- ученик уз већу помоћ наставника уме да састави говорени или писани текст о доживљају књижевног дела и на теме из свакодневног живота. 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</w:rPr>
        <w:t>Ученик у малој мери остварује комуникацију и размењује са саговорницима кратке информације у вези са познатим темама, садржајима и комуникативним функцијама.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val="sr-Cyrl-RS"/>
        </w:rPr>
        <w:t xml:space="preserve"> 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</w:rPr>
        <w:t>Језичке вештине и знања су на нивоу репродукције, уз повремену минималну примену</w:t>
      </w:r>
      <w:r>
        <w:rPr>
          <w:rFonts w:eastAsia="Times New Roman" w:asciiTheme="majorHAnsi" w:hAnsiTheme="majorHAnsi" w:cstheme="majorHAnsi"/>
          <w:color w:val="000000"/>
          <w:sz w:val="24"/>
          <w:szCs w:val="24"/>
        </w:rPr>
        <w:t>.</w:t>
      </w:r>
    </w:p>
    <w:p w14:paraId="6861AFCD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SimSun" w:cs="Times New Roman"/>
          <w:color w:val="000000"/>
          <w:kern w:val="0"/>
          <w:sz w:val="24"/>
          <w:szCs w:val="24"/>
          <w:lang w:val="sr-Cyrl-RS" w:eastAsia="zh-CN" w:bidi="ar"/>
        </w:rPr>
      </w:pPr>
    </w:p>
    <w:p w14:paraId="6C688A1B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SimSun" w:cs="Times New Roman"/>
          <w:color w:val="000000"/>
          <w:kern w:val="0"/>
          <w:sz w:val="24"/>
          <w:szCs w:val="24"/>
          <w:lang w:val="sr-Cyrl-RS" w:eastAsia="zh-CN" w:bidi="ar"/>
        </w:rPr>
      </w:pPr>
      <w:r>
        <w:rPr>
          <w:rFonts w:hint="default" w:eastAsia="SimSun" w:cs="Times New Roman"/>
          <w:b/>
          <w:bCs/>
          <w:color w:val="000000"/>
          <w:kern w:val="0"/>
          <w:sz w:val="24"/>
          <w:szCs w:val="24"/>
          <w:lang w:val="sr-Cyrl-RS" w:eastAsia="zh-CN" w:bidi="ar"/>
        </w:rPr>
        <w:t>Недовољан 1</w:t>
      </w:r>
      <w:r>
        <w:rPr>
          <w:rFonts w:hint="default" w:eastAsia="SimSun" w:cs="Times New Roman"/>
          <w:color w:val="000000"/>
          <w:kern w:val="0"/>
          <w:sz w:val="24"/>
          <w:szCs w:val="24"/>
          <w:lang w:val="sr-Cyrl-RS" w:eastAsia="zh-CN" w:bidi="ar"/>
        </w:rPr>
        <w:t xml:space="preserve"> - 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</w:rPr>
        <w:t xml:space="preserve"> Ученик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val="sr-Cyrl-RS"/>
        </w:rPr>
        <w:t xml:space="preserve"> 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</w:rPr>
        <w:t xml:space="preserve">није самосталан у раду и није у стању ни уз помоћ наставника да искаже једноставнију усмену поруку, исприча лични доживљај, садржај разговора или 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val="sr-Cyrl-RS"/>
        </w:rPr>
        <w:t>састави кратак текст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</w:rPr>
        <w:t>. Ученик у недовољној мери остварује комуникацију и размењује са саговорницима кратке информације у вези са познатим темама, садржајима и комуникативним функцијама. Језичке вештине и знања нису ни на нивоу препознавања,  без способности репродукције и минималне примене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val="sr-Cyrl-RS"/>
        </w:rPr>
        <w:t>.</w:t>
      </w:r>
    </w:p>
    <w:p w14:paraId="336AA6D6">
      <w:pPr>
        <w:keepNext w:val="0"/>
        <w:keepLines w:val="0"/>
        <w:widowControl/>
        <w:suppressLineNumbers w:val="0"/>
        <w:jc w:val="left"/>
        <w:rPr>
          <w:rFonts w:hint="default" w:eastAsia="SimSun" w:cs="Times New Roman"/>
          <w:color w:val="000000"/>
          <w:kern w:val="0"/>
          <w:sz w:val="24"/>
          <w:szCs w:val="24"/>
          <w:lang w:val="sr-Cyrl-RS" w:eastAsia="zh-CN" w:bidi="ar"/>
        </w:rPr>
      </w:pPr>
    </w:p>
    <w:p w14:paraId="20D34F4F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ШЕСТИ РАЗРЕД</w:t>
      </w:r>
    </w:p>
    <w:p w14:paraId="2649E371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cs="Times New Roman"/>
          <w:sz w:val="24"/>
          <w:szCs w:val="24"/>
        </w:rPr>
      </w:pPr>
    </w:p>
    <w:p w14:paraId="6089AB46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КЊИЖЕВНОСТ</w:t>
      </w:r>
    </w:p>
    <w:p w14:paraId="7CA34D11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cs="Times New Roman"/>
          <w:sz w:val="24"/>
          <w:szCs w:val="24"/>
        </w:rPr>
      </w:pPr>
    </w:p>
    <w:p w14:paraId="642C9ADB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Одличан (5)</w:t>
      </w:r>
    </w:p>
    <w:p w14:paraId="2A06D22F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•Ученик са лакоћом и разумевањем чита, парафразира и описује свој доживљај</w:t>
      </w:r>
    </w:p>
    <w:p w14:paraId="1E660209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различитих врста књижевних дела и научно-популарних текстова. Прецизно</w:t>
      </w:r>
    </w:p>
    <w:p w14:paraId="16334143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одређује род и књижевну врсту; прави разлику између дела лирског и епског</w:t>
      </w:r>
    </w:p>
    <w:p w14:paraId="76944D1A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карактера и разликује ауторску приповетку од романа. Самостално анализира</w:t>
      </w:r>
    </w:p>
    <w:p w14:paraId="38FF82B8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структуру лирске песме (строфа, стих, рима) и увиђа звучне, визуелне, тактилне</w:t>
      </w:r>
    </w:p>
    <w:p w14:paraId="20F78BA0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и олфакторне елементе песничке слике. Разликује појам песника и појам</w:t>
      </w:r>
    </w:p>
    <w:p w14:paraId="7D71985B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лирског субјекта, као и појам приповедача у односу на писца; разликује облике</w:t>
      </w:r>
    </w:p>
    <w:p w14:paraId="1AFF970F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казивања; одређује стилске фигуре и разуме њихову улогу у</w:t>
      </w:r>
    </w:p>
    <w:p w14:paraId="358AF4F3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књижевноуметничком тексту. Разликује хумористички и дитирамбски тон од</w:t>
      </w:r>
    </w:p>
    <w:p w14:paraId="6F3CFF01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елегичног тона. Самостално анализира узрочно-последичне односе у тексту,</w:t>
      </w:r>
    </w:p>
    <w:p w14:paraId="1B68C1EF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аргументовано вреднује поступке ликова и истакнуте идеје које текст нуди.</w:t>
      </w:r>
    </w:p>
    <w:p w14:paraId="33D10314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Илуструје веровања, обичаје, начин живота и догађаје у прошлости описане у</w:t>
      </w:r>
    </w:p>
    <w:p w14:paraId="0396EC51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књижевним делима, уважава националне вредности и негује</w:t>
      </w:r>
    </w:p>
    <w:p w14:paraId="6AD405EF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културноисторијску баштину. Самостално препоручује књижевно дело уз</w:t>
      </w:r>
    </w:p>
    <w:p w14:paraId="08B2D55F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кратко образложење. Показује велику самосталност и висок степен активности.</w:t>
      </w:r>
    </w:p>
    <w:p w14:paraId="00FC1BE5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cs="Times New Roman"/>
          <w:sz w:val="24"/>
          <w:szCs w:val="24"/>
        </w:rPr>
      </w:pPr>
    </w:p>
    <w:p w14:paraId="08FF0143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Врло добар (4)</w:t>
      </w:r>
    </w:p>
    <w:p w14:paraId="1E1A8A6B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•Ученик у великој мери показује способност примене знања при читању и</w:t>
      </w:r>
    </w:p>
    <w:p w14:paraId="115E71BB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тумачењу књижевних дела и научно-популарних текстова. Тачно одређује род и</w:t>
      </w:r>
    </w:p>
    <w:p w14:paraId="59B4B3C5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књижевну врсту, прави разлику између лирског и епског карактера и разликује</w:t>
      </w:r>
    </w:p>
    <w:p w14:paraId="42473622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ауторску приповетку од романа. Анализира структуру лирске песме (строфа,</w:t>
      </w:r>
    </w:p>
    <w:p w14:paraId="0F2E3011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стих, рима) и уочава звучне, визуелне, тактилне и олфакторне елементе</w:t>
      </w:r>
    </w:p>
    <w:p w14:paraId="541D2BC0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песничке слике. Разликује песника од лирског субјекта и приповедача од писца;</w:t>
      </w:r>
    </w:p>
    <w:p w14:paraId="64E4DA52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разликује облике казивања; одређује стилске фигуре и њихову функцију.</w:t>
      </w:r>
    </w:p>
    <w:p w14:paraId="14F55042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Препознаје хумористички, елегични или дитирамбски тон и анализира поступке</w:t>
      </w:r>
    </w:p>
    <w:p w14:paraId="0C0E472E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ликова служећи се аргументима из текста. Уочава елементе традиције, обичаја и</w:t>
      </w:r>
    </w:p>
    <w:p w14:paraId="626DE7A9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прошлости у делима и уме да препоручи књижевно дело уз кратко</w:t>
      </w:r>
    </w:p>
    <w:p w14:paraId="56CC3C51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образложење. Показује висок степен самосталности и ангажовања.</w:t>
      </w:r>
    </w:p>
    <w:p w14:paraId="5E4AE326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cs="Times New Roman"/>
          <w:sz w:val="24"/>
          <w:szCs w:val="24"/>
        </w:rPr>
      </w:pPr>
    </w:p>
    <w:p w14:paraId="7BA4EFD6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Добар (3)</w:t>
      </w:r>
    </w:p>
    <w:p w14:paraId="07BFBB93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•Ученик у довољној мери показује способност разумевања књижевних дела и</w:t>
      </w:r>
    </w:p>
    <w:p w14:paraId="0D4EBA8F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научно-популарних текстова. Препознаје књижевни род и врсту, правећи</w:t>
      </w:r>
    </w:p>
    <w:p w14:paraId="7F64A214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разлику између лирике и епике. Уочава основне елементе структуре</w:t>
      </w:r>
    </w:p>
    <w:p w14:paraId="7C50C825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књижевноуметничког дела (тема, мотив, радња, време и место радње),</w:t>
      </w:r>
    </w:p>
    <w:p w14:paraId="5885480B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анализира структуру лирске песме (строфа, стих, рима) и препознаје основни</w:t>
      </w:r>
    </w:p>
    <w:p w14:paraId="7D9CE40D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тон (хумор, елегичност). Делимично самостално одређује стилске фигуре,</w:t>
      </w:r>
    </w:p>
    <w:p w14:paraId="05D69BBA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разликује облике казивања и уочава разлику између писца и приповедача. Уз</w:t>
      </w:r>
    </w:p>
    <w:p w14:paraId="5B07881B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подршку наставника анализира поступке ликова и уочава веровања и обичаје</w:t>
      </w:r>
    </w:p>
    <w:p w14:paraId="19275F72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описане у књижевним делима. Показује умерен степен активности и</w:t>
      </w:r>
    </w:p>
    <w:p w14:paraId="53F9C609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ангажовања.</w:t>
      </w:r>
    </w:p>
    <w:p w14:paraId="7472B924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cs="Times New Roman"/>
          <w:sz w:val="24"/>
          <w:szCs w:val="24"/>
        </w:rPr>
      </w:pPr>
    </w:p>
    <w:p w14:paraId="5D8E0AEF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Довољан (2)</w:t>
      </w:r>
    </w:p>
    <w:p w14:paraId="2AD0722A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•Ученик уз већу помоћ наставника чита са разумевањем, парафразира и</w:t>
      </w:r>
    </w:p>
    <w:p w14:paraId="49332C11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препричава садржину књижевних дела. Повезује основне књижевне термине са</w:t>
      </w:r>
    </w:p>
    <w:p w14:paraId="0A0E9A3C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новим текстовима, али су остварена знања претежно на нивоу репродукције. Уз</w:t>
      </w:r>
    </w:p>
    <w:p w14:paraId="06B440A5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помоћ наставника одређује књижевни род и врсту, разликује ауторску</w:t>
      </w:r>
    </w:p>
    <w:p w14:paraId="6672BCB2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приповетку од романа, уочава тему и главне ликове. У мањој мери логички</w:t>
      </w:r>
    </w:p>
    <w:p w14:paraId="5380FC07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повезује узрочно-последичне односе у тексту и искључиво уз подршку изводи</w:t>
      </w:r>
    </w:p>
    <w:p w14:paraId="76534E3D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закључке о поступцима ликова. Понекад је самосталан у раду и показује мањи</w:t>
      </w:r>
    </w:p>
    <w:p w14:paraId="32B80778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степен активности.</w:t>
      </w:r>
    </w:p>
    <w:p w14:paraId="64292258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cs="Times New Roman"/>
          <w:sz w:val="24"/>
          <w:szCs w:val="24"/>
        </w:rPr>
      </w:pPr>
    </w:p>
    <w:p w14:paraId="1851010E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Недовољан (1)</w:t>
      </w:r>
    </w:p>
    <w:p w14:paraId="0230E904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•Ученик са тешкоћом чита и не разуме прочитане књижевне и научно-</w:t>
      </w:r>
    </w:p>
    <w:p w14:paraId="6CE245AC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популарне текстове. Ни уз већу помоћ наставника не успева да тумачи</w:t>
      </w:r>
    </w:p>
    <w:p w14:paraId="5B989589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књижевно дело, не одређује књижевни род ни врсту и не препознаје елементе</w:t>
      </w:r>
    </w:p>
    <w:p w14:paraId="34ADC8D1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структуре текста. Знања нису ни на нивоу препознавања, не анализира поступке</w:t>
      </w:r>
    </w:p>
    <w:p w14:paraId="64D3CF0B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ликова, не изводи закључке и не показује интересовање за учешће у</w:t>
      </w:r>
    </w:p>
    <w:p w14:paraId="37313025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активностима на часу.</w:t>
      </w:r>
    </w:p>
    <w:p w14:paraId="2EC5BA08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cs="Times New Roman"/>
          <w:sz w:val="24"/>
          <w:szCs w:val="24"/>
        </w:rPr>
      </w:pPr>
    </w:p>
    <w:p w14:paraId="698044B6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cs="Times New Roman"/>
          <w:sz w:val="24"/>
          <w:szCs w:val="24"/>
        </w:rPr>
      </w:pPr>
    </w:p>
    <w:p w14:paraId="29779870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ЈЕЗИК: ГРАМАТИКА, ПРАВОПИС И ОРТОЕПИЈА</w:t>
      </w:r>
    </w:p>
    <w:p w14:paraId="611FDA8D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cs="Times New Roman"/>
          <w:b/>
          <w:bCs/>
          <w:sz w:val="24"/>
          <w:szCs w:val="24"/>
        </w:rPr>
      </w:pPr>
    </w:p>
    <w:p w14:paraId="6999DAC0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Одличан (5)</w:t>
      </w:r>
    </w:p>
    <w:p w14:paraId="6433F2CE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-Ученик самостално повезује граматичке појмове обрађене у претходним</w:t>
      </w:r>
    </w:p>
    <w:p w14:paraId="32DFC7FF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разредима са новим наставним садржајима. Препознаје делове речи у вези са</w:t>
      </w:r>
    </w:p>
    <w:p w14:paraId="567BC215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њиховим грађењем, зна начине грађења речи и одлично примењује на</w:t>
      </w:r>
    </w:p>
    <w:p w14:paraId="580C6BB3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конкретним примерима; разликује и са лакоћом правилно гради аугментативе и</w:t>
      </w:r>
    </w:p>
    <w:p w14:paraId="3B082EA8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деминутиве. Безгрешно разликује гласове српског језика по звучности и месту</w:t>
      </w:r>
    </w:p>
    <w:p w14:paraId="39D1BAB4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изговора. Зна поделу гласова у српском језику. Самостално препознаје и</w:t>
      </w:r>
    </w:p>
    <w:p w14:paraId="7851F731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разликује врсте гласовних промена у примерима и доследно примењује</w:t>
      </w:r>
    </w:p>
    <w:p w14:paraId="7B69DEF5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књижевнојезичку норму. Са лакоћом одређује врсте и подврсте заменица, као и</w:t>
      </w:r>
    </w:p>
    <w:p w14:paraId="7F1EDB2A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њихов облик, њихову деклинацију у тежим примерима; препознаје и прецизно</w:t>
      </w:r>
    </w:p>
    <w:p w14:paraId="02E547DF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разликује реченице по комуникативној функцији. Зна просте и сложене</w:t>
      </w:r>
    </w:p>
    <w:p w14:paraId="2C0A6D62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глаголске облике. Доследно примењује правописну норму у свим писменим</w:t>
      </w:r>
    </w:p>
    <w:p w14:paraId="2D2D15BC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проверама и радовима. Говори јасно, разговетно, поштујући стандарднојезичку</w:t>
      </w:r>
    </w:p>
    <w:p w14:paraId="120347C8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норму; изражајно и течно чита обрађене књижевне текстове.</w:t>
      </w:r>
    </w:p>
    <w:p w14:paraId="36E33890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cs="Times New Roman"/>
          <w:sz w:val="24"/>
          <w:szCs w:val="24"/>
        </w:rPr>
      </w:pPr>
    </w:p>
    <w:p w14:paraId="4611DE37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Врло добар (4)</w:t>
      </w:r>
    </w:p>
    <w:p w14:paraId="57609941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-Ученик у великој мери показује способност примене граматичких и</w:t>
      </w:r>
    </w:p>
    <w:p w14:paraId="29A05543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правописних знања. Препознаје делове речи и правилно гради аугментативе и</w:t>
      </w:r>
    </w:p>
    <w:p w14:paraId="775DA403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деминутиве. Разврстава гласове по звучности и месту изговора и разликује</w:t>
      </w:r>
    </w:p>
    <w:p w14:paraId="60C307D0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врсте гласовних промена у једноставним примерима, уз поштовање</w:t>
      </w:r>
    </w:p>
    <w:p w14:paraId="715B6933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књижевнојезичке норме. Успешно одређује врсте и подврсте заменица и</w:t>
      </w:r>
    </w:p>
    <w:p w14:paraId="1C2D0F62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разликује реченице по комуникативној функцији. Доследно примењује</w:t>
      </w:r>
    </w:p>
    <w:p w14:paraId="3B1D7243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правописну норму, уз ретке и незнатне грешке у сложенијим случајевима.</w:t>
      </w:r>
    </w:p>
    <w:p w14:paraId="740079A7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Говори јасно поштујући стандарднојезичку норму и изражајно чита обрађене</w:t>
      </w:r>
    </w:p>
    <w:p w14:paraId="6C05311A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књижевне текстове.</w:t>
      </w:r>
    </w:p>
    <w:p w14:paraId="7F20551E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cs="Times New Roman"/>
          <w:sz w:val="24"/>
          <w:szCs w:val="24"/>
        </w:rPr>
      </w:pPr>
    </w:p>
    <w:p w14:paraId="4D527D91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Добар (3)</w:t>
      </w:r>
    </w:p>
    <w:p w14:paraId="4AD5ADA8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-Ученик углавном разуме и именује граматичке појмове предвиђене програмом.</w:t>
      </w:r>
    </w:p>
    <w:p w14:paraId="42D0AC85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Препознаје делове речи у вези са њиховим грађењем, деминутиве и</w:t>
      </w:r>
    </w:p>
    <w:p w14:paraId="0A45D5CB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аугментативе. Уз повремене грешке разликује гласове по звучности и месту</w:t>
      </w:r>
    </w:p>
    <w:p w14:paraId="009C7FD0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изговора и уочава гласовне промене на једноставнијим примерима. Препознаје</w:t>
      </w:r>
    </w:p>
    <w:p w14:paraId="2E57C8B3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основне врсте и подврсте заменица и разликује реченице по комуникативној</w:t>
      </w:r>
    </w:p>
    <w:p w14:paraId="6EAF8895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функцији. Углавном примењује правописну норму на познатим примерима.</w:t>
      </w:r>
    </w:p>
    <w:p w14:paraId="41DE55A7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Говори јасно и разговетно чита наглас књижевне текстове.</w:t>
      </w:r>
    </w:p>
    <w:p w14:paraId="14C86871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cs="Times New Roman"/>
          <w:sz w:val="24"/>
          <w:szCs w:val="24"/>
        </w:rPr>
      </w:pPr>
    </w:p>
    <w:p w14:paraId="100F0E34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Довољан (2)</w:t>
      </w:r>
    </w:p>
    <w:p w14:paraId="41125FDE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-Ученик уз већу помоћ наставника препознаје основне граматичке појмове.</w:t>
      </w:r>
    </w:p>
    <w:p w14:paraId="3CE25E91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Повезује раније савладане појмове са новим садржајима, али су знања претежно</w:t>
      </w:r>
    </w:p>
    <w:p w14:paraId="42BCB7E4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на нивоу репродукције уз оскудно образложење. Уз помоћ препознава делове</w:t>
      </w:r>
    </w:p>
    <w:p w14:paraId="21256189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речи, деминутиве, аугментативе и одређује основне врсте заменица. У мањој</w:t>
      </w:r>
    </w:p>
    <w:p w14:paraId="5D50030B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мери препознаје гласовне промене и подделу гласова. Недовољно и искључиво</w:t>
      </w:r>
    </w:p>
    <w:p w14:paraId="66FD2A77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на једноставним примерима примењује правописну норму. Чита наглас, али</w:t>
      </w:r>
    </w:p>
    <w:p w14:paraId="106A4F41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недовољно разговетно и изражајно.</w:t>
      </w:r>
    </w:p>
    <w:p w14:paraId="4F6E2B09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cs="Times New Roman"/>
          <w:sz w:val="24"/>
          <w:szCs w:val="24"/>
        </w:rPr>
      </w:pPr>
    </w:p>
    <w:p w14:paraId="2190638C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Недовољан (1)</w:t>
      </w:r>
    </w:p>
    <w:p w14:paraId="60E43A78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-Ученик углавном не препознаје нити разуме граматичке појмове предвиђене за</w:t>
      </w:r>
    </w:p>
    <w:p w14:paraId="624416AA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6. разред (врсте заменица, грађење речи, гласовне промене, подела гласова,</w:t>
      </w:r>
    </w:p>
    <w:p w14:paraId="4CCDB199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глаголски облици, врсте реченица). Не користи стручну терминологију, нејасно</w:t>
      </w:r>
    </w:p>
    <w:p w14:paraId="6F31CA8B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се изражава и не уме да примењује стечено знање на конкретним примерима. Не</w:t>
      </w:r>
    </w:p>
    <w:p w14:paraId="7BB9D243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примењује правописну норму и прави бројне системске грешке. Не показује</w:t>
      </w:r>
    </w:p>
    <w:p w14:paraId="7E5EB7BB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интересовање за учешће у активностима нити ангажовање на часу.</w:t>
      </w:r>
    </w:p>
    <w:p w14:paraId="605E4D18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cs="Times New Roman"/>
          <w:b/>
          <w:bCs/>
          <w:sz w:val="24"/>
          <w:szCs w:val="24"/>
        </w:rPr>
      </w:pPr>
    </w:p>
    <w:p w14:paraId="17916371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ЈЕЗИЧКА КУЛТУРА</w:t>
      </w:r>
    </w:p>
    <w:p w14:paraId="144C6591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cs="Times New Roman"/>
          <w:b/>
          <w:bCs/>
          <w:sz w:val="24"/>
          <w:szCs w:val="24"/>
        </w:rPr>
      </w:pPr>
    </w:p>
    <w:p w14:paraId="39AD9D58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Одличан (5)</w:t>
      </w:r>
    </w:p>
    <w:p w14:paraId="18CE0551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*Ученик самостално, стилски обликовано и логички повезано саставља</w:t>
      </w:r>
    </w:p>
    <w:p w14:paraId="7C6AD5D3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говорени или писани текст на теме из књижевности, свакодневног живота и</w:t>
      </w:r>
    </w:p>
    <w:p w14:paraId="2C64A817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света маште. Суверено употребљава различите облике усменог и писменог</w:t>
      </w:r>
    </w:p>
    <w:p w14:paraId="741092A3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изражавања: причање (о догађајима и доживљајима), описивање и</w:t>
      </w:r>
    </w:p>
    <w:p w14:paraId="4A96B820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препричавање различитих типова текстова – са сажимањем и без сажимања.</w:t>
      </w:r>
    </w:p>
    <w:p w14:paraId="772A9E8A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Изражава се правилно, прецизно и течно, у потпуности поштујући</w:t>
      </w:r>
    </w:p>
    <w:p w14:paraId="4E05BD57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стандарднојезичку и правописну норму. Говори јасно, разговетно и уверавајуће</w:t>
      </w:r>
    </w:p>
    <w:p w14:paraId="0D8D01CD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у свим комуникативним ситуацијама. Изражајно чита и рецитује обрађене</w:t>
      </w:r>
    </w:p>
    <w:p w14:paraId="03FC2258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књижевне текстове уз одличну дикцију, правилно акцентовање и интонацију.</w:t>
      </w:r>
    </w:p>
    <w:p w14:paraId="77882D21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Самостално изводи закључке и аргументовано брани своје ставове.</w:t>
      </w:r>
    </w:p>
    <w:p w14:paraId="7BC4FE50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cs="Times New Roman"/>
          <w:sz w:val="24"/>
          <w:szCs w:val="24"/>
        </w:rPr>
      </w:pPr>
    </w:p>
    <w:p w14:paraId="72382604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Врло добар (4)</w:t>
      </w:r>
    </w:p>
    <w:p w14:paraId="66F8E498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*Ученик саставља јасан, правилно структуриран и организован говорени или</w:t>
      </w:r>
    </w:p>
    <w:p w14:paraId="3EE9D241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писани текст (са уводним, средишњим и завршним делом). Успешно примењује</w:t>
      </w:r>
    </w:p>
    <w:p w14:paraId="65EA5C82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различите облике изражавања (причање, описивање) и вешто препричава текст</w:t>
      </w:r>
    </w:p>
    <w:p w14:paraId="5A56615C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са сажимањем и без сажимања, разликујући главно од споредног. Изражава се</w:t>
      </w:r>
    </w:p>
    <w:p w14:paraId="68CD896D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cs="Times New Roman"/>
          <w:sz w:val="24"/>
          <w:szCs w:val="24"/>
        </w:rPr>
      </w:pPr>
    </w:p>
    <w:p w14:paraId="20584792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правилно и јасно у писаном и усменом облику, поштујући стандарднојезичку</w:t>
      </w:r>
    </w:p>
    <w:p w14:paraId="45D5089F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норму. Говори јасно и активно учествује у разговору. Изражајно и течно чита</w:t>
      </w:r>
    </w:p>
    <w:p w14:paraId="317B5429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наглас обрађене књижевне текстове поштујући логичке паузе и ортоепска</w:t>
      </w:r>
    </w:p>
    <w:p w14:paraId="02E15D80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правила.</w:t>
      </w:r>
    </w:p>
    <w:p w14:paraId="62F206DD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cs="Times New Roman"/>
          <w:sz w:val="24"/>
          <w:szCs w:val="24"/>
        </w:rPr>
      </w:pPr>
    </w:p>
    <w:p w14:paraId="22176650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Добар (3)</w:t>
      </w:r>
    </w:p>
    <w:p w14:paraId="3320C932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*Ученик у довољној мери зна да састави говорени или писани текст о</w:t>
      </w:r>
    </w:p>
    <w:p w14:paraId="1BB50B68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доживљају књижевног дела или на теме из свакодневног живота. Уме да</w:t>
      </w:r>
    </w:p>
    <w:p w14:paraId="7BBB02E5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организује текст у смисаоне целине и да преприча прочитани садржај без</w:t>
      </w:r>
    </w:p>
    <w:p w14:paraId="1E2BB073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сажимања, уз основне елементе описивања и причања. У довољној мери</w:t>
      </w:r>
    </w:p>
    <w:p w14:paraId="0CC15A58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учествује у дијалогу поштујући правила комуникације, саговорнике и другачија</w:t>
      </w:r>
    </w:p>
    <w:p w14:paraId="6B2B52E4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мишљења. Чита разговетно и коректно изражајно рецитује/чита обрађене</w:t>
      </w:r>
    </w:p>
    <w:p w14:paraId="45116CF9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текстове или њихове одломке.</w:t>
      </w:r>
    </w:p>
    <w:p w14:paraId="1AA7006A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cs="Times New Roman"/>
          <w:sz w:val="24"/>
          <w:szCs w:val="24"/>
        </w:rPr>
      </w:pPr>
    </w:p>
    <w:p w14:paraId="42A1CB38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Довољан (2)</w:t>
      </w:r>
    </w:p>
    <w:p w14:paraId="2069B0AA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*Ученик уз већу помоћ наставника уме да састави краћи говорени или писани</w:t>
      </w:r>
    </w:p>
    <w:p w14:paraId="5A4AF6DC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текст о доживљају књижевног дела или на једноставну тему из свакодневног</w:t>
      </w:r>
    </w:p>
    <w:p w14:paraId="38870BEB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живота. У мањој мери влада облицима изражавања, а препричавање је на нивоу</w:t>
      </w:r>
    </w:p>
    <w:p w14:paraId="7770C637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изношења основних чињеница, без прецизне структуре и детаља. У мањој мери</w:t>
      </w:r>
    </w:p>
    <w:p w14:paraId="77169FE2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остварује комуникацију и размењује са саговорницима кратке информације.</w:t>
      </w:r>
    </w:p>
    <w:p w14:paraId="5BC63212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Језичке вештине су претежно на нивоу репродукције. Чита наглас, али</w:t>
      </w:r>
    </w:p>
    <w:p w14:paraId="3F5A92ED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недовољно разговетно и са слабо израженом ортоепском нормом.</w:t>
      </w:r>
    </w:p>
    <w:p w14:paraId="33B034D8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cs="Times New Roman"/>
          <w:sz w:val="24"/>
          <w:szCs w:val="24"/>
        </w:rPr>
      </w:pPr>
    </w:p>
    <w:p w14:paraId="352CF4B8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Недовољан (1)</w:t>
      </w:r>
    </w:p>
    <w:p w14:paraId="648F6548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*Ученик није самосталан у раду и није у стању ни уз помоћ наставника да</w:t>
      </w:r>
    </w:p>
    <w:p w14:paraId="3EAEBBC3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искаже једноставнију усмену поруку, исприча лични доживљај или састави</w:t>
      </w:r>
    </w:p>
    <w:p w14:paraId="69E793C2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кратак писани текст. Ученик у недовољној мери остварује комуникацију и не</w:t>
      </w:r>
    </w:p>
    <w:p w14:paraId="1C22D43C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овладава облицима усменог и писменог изражавања. Не чита разговетно нити</w:t>
      </w:r>
    </w:p>
    <w:p w14:paraId="4765F884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изражајно, изражавање је ван стандарднојезичке норме и не показује</w:t>
      </w:r>
    </w:p>
    <w:p w14:paraId="4AAA03F6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интересовање за учешће у активностима нити жељу за напредовањем.</w:t>
      </w:r>
    </w:p>
    <w:p w14:paraId="19F38213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cs="Times New Roman"/>
          <w:sz w:val="24"/>
          <w:szCs w:val="24"/>
        </w:rPr>
      </w:pPr>
    </w:p>
    <w:p w14:paraId="5B7FB901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cs="Times New Roman"/>
          <w:sz w:val="24"/>
          <w:szCs w:val="24"/>
        </w:rPr>
      </w:pPr>
    </w:p>
    <w:p w14:paraId="220542F2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cs="Times New Roman"/>
          <w:b/>
          <w:bCs/>
          <w:sz w:val="24"/>
          <w:szCs w:val="24"/>
          <w:lang w:val="sr-Cyrl-RS"/>
        </w:rPr>
        <w:t>СЕДМИ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 xml:space="preserve"> РАЗРЕД</w:t>
      </w:r>
    </w:p>
    <w:p w14:paraId="4072D632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cs="Times New Roman"/>
          <w:b/>
          <w:bCs/>
          <w:sz w:val="24"/>
          <w:szCs w:val="24"/>
        </w:rPr>
      </w:pPr>
    </w:p>
    <w:p w14:paraId="47091BC4">
      <w:pPr>
        <w:keepNext w:val="0"/>
        <w:keepLines w:val="0"/>
        <w:widowControl/>
        <w:suppressLineNumbers w:val="0"/>
        <w:jc w:val="left"/>
        <w:rPr>
          <w:rFonts w:hint="default" w:cs="Times New Roman"/>
          <w:b/>
          <w:bCs/>
          <w:sz w:val="24"/>
          <w:szCs w:val="24"/>
          <w:lang w:val="sr-Cyrl-RS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КЊИЖЕВНОСТ</w:t>
      </w:r>
      <w:r>
        <w:rPr>
          <w:rFonts w:hint="default" w:cs="Times New Roman"/>
          <w:b/>
          <w:bCs/>
          <w:sz w:val="24"/>
          <w:szCs w:val="24"/>
          <w:lang w:val="sr-Cyrl-RS"/>
        </w:rPr>
        <w:t xml:space="preserve"> </w:t>
      </w:r>
    </w:p>
    <w:p w14:paraId="5484DBE2">
      <w:pPr>
        <w:keepNext w:val="0"/>
        <w:keepLines w:val="0"/>
        <w:widowControl/>
        <w:suppressLineNumbers w:val="0"/>
        <w:jc w:val="left"/>
        <w:rPr>
          <w:rFonts w:hint="default" w:cs="Times New Roman"/>
          <w:b/>
          <w:bCs/>
          <w:sz w:val="24"/>
          <w:szCs w:val="24"/>
          <w:lang w:val="sr-Cyrl-RS"/>
        </w:rPr>
      </w:pPr>
    </w:p>
    <w:p w14:paraId="37BEDFAC">
      <w:pPr>
        <w:spacing w:after="0" w:line="240" w:lineRule="auto"/>
        <w:rPr>
          <w:sz w:val="24"/>
          <w:szCs w:val="24"/>
        </w:rPr>
      </w:pPr>
      <w:r>
        <w:rPr>
          <w:rFonts w:hint="default" w:cs="Times New Roman"/>
          <w:sz w:val="24"/>
          <w:szCs w:val="24"/>
          <w:lang w:val="sr-Cyrl-RS"/>
        </w:rPr>
        <w:t xml:space="preserve"> </w:t>
      </w:r>
      <w:r>
        <w:rPr>
          <w:rFonts w:hint="default" w:cs="Times New Roman"/>
          <w:b/>
          <w:bCs/>
          <w:sz w:val="24"/>
          <w:szCs w:val="24"/>
          <w:lang w:val="sr-Cyrl-RS"/>
        </w:rPr>
        <w:t xml:space="preserve">Одличан (5) - </w:t>
      </w:r>
      <w:r>
        <w:rPr>
          <w:sz w:val="24"/>
          <w:szCs w:val="24"/>
        </w:rPr>
        <w:t>У</w:t>
      </w:r>
      <w:r>
        <w:rPr>
          <w:sz w:val="24"/>
          <w:szCs w:val="24"/>
          <w:lang w:val="sr-Cyrl-RS"/>
        </w:rPr>
        <w:t>ченик</w:t>
      </w:r>
      <w:r>
        <w:rPr>
          <w:rFonts w:hint="default"/>
          <w:sz w:val="24"/>
          <w:szCs w:val="24"/>
          <w:lang w:val="sr-Cyrl-RS"/>
        </w:rPr>
        <w:t xml:space="preserve"> самостално</w:t>
      </w:r>
      <w:r>
        <w:rPr>
          <w:sz w:val="24"/>
          <w:szCs w:val="24"/>
        </w:rPr>
        <w:t xml:space="preserve"> одређује врсту песме; </w:t>
      </w:r>
      <w:r>
        <w:rPr>
          <w:sz w:val="24"/>
          <w:szCs w:val="24"/>
          <w:lang w:val="sr-Cyrl-RS"/>
        </w:rPr>
        <w:t>упоређује</w:t>
      </w:r>
      <w:r>
        <w:rPr>
          <w:rFonts w:hint="default"/>
          <w:sz w:val="24"/>
          <w:szCs w:val="24"/>
          <w:lang w:val="sr-Cyrl-RS"/>
        </w:rPr>
        <w:t xml:space="preserve"> лирски субјекат са песником; </w:t>
      </w:r>
      <w:r>
        <w:rPr>
          <w:sz w:val="24"/>
          <w:szCs w:val="24"/>
        </w:rPr>
        <w:t>одређује  стилске фигуре; препознаје симбол, метафору, алегорију, словенску антитезу;</w:t>
      </w:r>
      <w:r>
        <w:rPr>
          <w:rFonts w:hint="default"/>
          <w:sz w:val="24"/>
          <w:szCs w:val="24"/>
          <w:lang w:val="sr-Cyrl-RS"/>
        </w:rPr>
        <w:t xml:space="preserve"> </w:t>
      </w:r>
      <w:r>
        <w:rPr>
          <w:sz w:val="24"/>
          <w:szCs w:val="24"/>
        </w:rPr>
        <w:t>на основу издвојених мотива организује песничке слике, открива основна осећања и идеју песме; одређује врсту стиха, врсту риме и мушку, женску</w:t>
      </w:r>
      <w:r>
        <w:rPr>
          <w:rFonts w:hint="default"/>
          <w:sz w:val="24"/>
          <w:szCs w:val="24"/>
          <w:lang w:val="sr-Cyrl-RS"/>
        </w:rPr>
        <w:t xml:space="preserve"> и</w:t>
      </w:r>
      <w:r>
        <w:rPr>
          <w:sz w:val="24"/>
          <w:szCs w:val="24"/>
        </w:rPr>
        <w:t xml:space="preserve"> парну и риму; примећује у песми ритам; познаје </w:t>
      </w:r>
    </w:p>
    <w:p w14:paraId="374A353D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cs="Times New Roman"/>
          <w:sz w:val="24"/>
          <w:szCs w:val="24"/>
          <w:lang w:val="sr-Cyrl-RS"/>
        </w:rPr>
      </w:pPr>
      <w:r>
        <w:rPr>
          <w:sz w:val="24"/>
          <w:szCs w:val="24"/>
        </w:rPr>
        <w:t>појам песме у прози; схвата функцију мотива;</w:t>
      </w:r>
      <w:r>
        <w:rPr>
          <w:rFonts w:hint="default"/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у</w:t>
      </w:r>
      <w:r>
        <w:rPr>
          <w:sz w:val="24"/>
          <w:szCs w:val="24"/>
        </w:rPr>
        <w:t>поређује епског приповедача и писца; разликује форме дескрипције и нарације;</w:t>
      </w:r>
      <w:r>
        <w:rPr>
          <w:rFonts w:hint="default"/>
          <w:sz w:val="24"/>
          <w:szCs w:val="24"/>
          <w:lang w:val="sr-Cyrl-RS"/>
        </w:rPr>
        <w:t xml:space="preserve"> </w:t>
      </w:r>
      <w:r>
        <w:rPr>
          <w:sz w:val="24"/>
          <w:szCs w:val="24"/>
        </w:rPr>
        <w:t>идејни слој књижевног дела; хумор, иронија и сатира у епском делу; одређује врсте епских дела у стиху и прози; прави језичку и етичку ,социолошк</w:t>
      </w:r>
      <w:r>
        <w:rPr>
          <w:sz w:val="24"/>
          <w:szCs w:val="24"/>
          <w:lang w:val="sr-Cyrl-RS"/>
        </w:rPr>
        <w:t>у</w:t>
      </w:r>
      <w:r>
        <w:rPr>
          <w:sz w:val="24"/>
          <w:szCs w:val="24"/>
        </w:rPr>
        <w:t>, психолошк</w:t>
      </w:r>
      <w:r>
        <w:rPr>
          <w:sz w:val="24"/>
          <w:szCs w:val="24"/>
          <w:lang w:val="sr-Cyrl-RS"/>
        </w:rPr>
        <w:t>у</w:t>
      </w:r>
      <w:r>
        <w:rPr>
          <w:sz w:val="24"/>
          <w:szCs w:val="24"/>
        </w:rPr>
        <w:t xml:space="preserve"> анализу лика; зна врсте карактеризације књижевног лика; наводи наслов дела, род и врсту на основу одломка, мотива, теме, ликова; издваја основне одлике књижевних родова и врста</w:t>
      </w:r>
      <w:r>
        <w:rPr>
          <w:rFonts w:hint="default"/>
          <w:sz w:val="24"/>
          <w:szCs w:val="24"/>
          <w:lang w:val="sr-Cyrl-RS"/>
        </w:rPr>
        <w:t>.</w:t>
      </w:r>
    </w:p>
    <w:p w14:paraId="108B85C6">
      <w:pPr>
        <w:spacing w:after="0" w:line="240" w:lineRule="auto"/>
        <w:rPr>
          <w:rFonts w:hint="default"/>
          <w:sz w:val="24"/>
          <w:szCs w:val="24"/>
          <w:lang w:val="sr-Cyrl-RS"/>
        </w:rPr>
      </w:pPr>
    </w:p>
    <w:p w14:paraId="2EAF5165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cs="Times New Roman"/>
          <w:b/>
          <w:bCs/>
          <w:sz w:val="24"/>
          <w:szCs w:val="24"/>
          <w:lang w:val="sr-Cyrl-RS"/>
        </w:rPr>
        <w:t>Врло добар (4) -</w:t>
      </w:r>
      <w:r>
        <w:rPr>
          <w:rFonts w:hint="default" w:ascii="Times New Roman" w:hAnsi="Times New Roman" w:cs="Times New Roman"/>
          <w:sz w:val="24"/>
          <w:szCs w:val="24"/>
        </w:rPr>
        <w:t>Ученик у великој мери показује способност примене знања при читању и</w:t>
      </w:r>
      <w:r>
        <w:rPr>
          <w:rFonts w:hint="default" w:cs="Times New Roman"/>
          <w:sz w:val="24"/>
          <w:szCs w:val="24"/>
          <w:lang w:val="sr-Cyrl-RS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тумачењу књижевних дела и научно-популарних текстова. Тачно одређује род и</w:t>
      </w:r>
      <w:r>
        <w:rPr>
          <w:rFonts w:hint="default" w:cs="Times New Roman"/>
          <w:sz w:val="24"/>
          <w:szCs w:val="24"/>
          <w:lang w:val="sr-Cyrl-RS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књижевну врсту, прави разлику између лирског и епског карактера и разликује</w:t>
      </w:r>
      <w:r>
        <w:rPr>
          <w:rFonts w:hint="default" w:cs="Times New Roman"/>
          <w:sz w:val="24"/>
          <w:szCs w:val="24"/>
          <w:lang w:val="sr-Cyrl-RS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ауторску приповетку од романа. Анализира структуру лирске песме (строфа,</w:t>
      </w:r>
      <w:r>
        <w:rPr>
          <w:rFonts w:hint="default" w:cs="Times New Roman"/>
          <w:sz w:val="24"/>
          <w:szCs w:val="24"/>
          <w:lang w:val="sr-Cyrl-RS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стих, рима) и уочава звучне, визуелне, тактилне и олфакторне елементе</w:t>
      </w:r>
      <w:r>
        <w:rPr>
          <w:rFonts w:hint="default" w:cs="Times New Roman"/>
          <w:sz w:val="24"/>
          <w:szCs w:val="24"/>
          <w:lang w:val="sr-Cyrl-RS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песничке слике. Разликује песника од лирског субјекта и приповедача од писца;</w:t>
      </w:r>
      <w:r>
        <w:rPr>
          <w:rFonts w:hint="default" w:cs="Times New Roman"/>
          <w:sz w:val="24"/>
          <w:szCs w:val="24"/>
          <w:lang w:val="sr-Cyrl-RS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разликује облике казивања; одређује стилске фигуре и њихову функцију.</w:t>
      </w:r>
      <w:r>
        <w:rPr>
          <w:rFonts w:hint="default" w:cs="Times New Roman"/>
          <w:sz w:val="24"/>
          <w:szCs w:val="24"/>
          <w:lang w:val="sr-Cyrl-RS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Препознаје хумористички, елегични или дитирамбски тон и анализира поступке</w:t>
      </w:r>
      <w:r>
        <w:rPr>
          <w:rFonts w:hint="default" w:cs="Times New Roman"/>
          <w:sz w:val="24"/>
          <w:szCs w:val="24"/>
          <w:lang w:val="sr-Cyrl-RS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ликова служећи се аргументима из текста. Уочава елементе традиције, обичаја и</w:t>
      </w:r>
      <w:r>
        <w:rPr>
          <w:rFonts w:hint="default" w:cs="Times New Roman"/>
          <w:sz w:val="24"/>
          <w:szCs w:val="24"/>
          <w:lang w:val="sr-Cyrl-RS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прошлости у делима и уме да препоручи књижевно дело уз кратко</w:t>
      </w:r>
      <w:r>
        <w:rPr>
          <w:rFonts w:hint="default" w:cs="Times New Roman"/>
          <w:sz w:val="24"/>
          <w:szCs w:val="24"/>
          <w:lang w:val="sr-Cyrl-RS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образложење. Показује висок степен самосталности и ангажовања.</w:t>
      </w:r>
    </w:p>
    <w:p w14:paraId="227B4FDE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cs="Times New Roman"/>
          <w:sz w:val="24"/>
          <w:szCs w:val="24"/>
        </w:rPr>
      </w:pPr>
    </w:p>
    <w:p w14:paraId="35240C45">
      <w:pPr>
        <w:spacing w:after="0" w:line="240" w:lineRule="auto"/>
        <w:rPr>
          <w:sz w:val="24"/>
          <w:szCs w:val="24"/>
        </w:rPr>
      </w:pPr>
      <w:r>
        <w:rPr>
          <w:rFonts w:hint="default" w:cs="Times New Roman"/>
          <w:b/>
          <w:bCs/>
          <w:sz w:val="24"/>
          <w:szCs w:val="24"/>
          <w:lang w:val="sr-Cyrl-RS"/>
        </w:rPr>
        <w:t>Добар (3)</w:t>
      </w:r>
      <w:r>
        <w:rPr>
          <w:rFonts w:hint="default" w:cs="Times New Roman"/>
          <w:sz w:val="24"/>
          <w:szCs w:val="24"/>
          <w:lang w:val="sr-Cyrl-RS"/>
        </w:rPr>
        <w:t xml:space="preserve"> - Ученик у</w:t>
      </w:r>
      <w:r>
        <w:rPr>
          <w:sz w:val="24"/>
          <w:szCs w:val="24"/>
        </w:rPr>
        <w:t>очава мотиве и њихову повезаност; препознаје и разликује хиперболу</w:t>
      </w:r>
      <w:r>
        <w:rPr>
          <w:rFonts w:hint="default"/>
          <w:sz w:val="24"/>
          <w:szCs w:val="24"/>
          <w:lang w:val="sr-Cyrl-RS"/>
        </w:rPr>
        <w:t>,</w:t>
      </w:r>
      <w:r>
        <w:rPr>
          <w:sz w:val="24"/>
          <w:szCs w:val="24"/>
        </w:rPr>
        <w:t xml:space="preserve"> градацију, контраст; прeпознаје љубавну , елегичну и рефлексивну песму; </w:t>
      </w:r>
      <w:r>
        <w:rPr>
          <w:sz w:val="24"/>
          <w:szCs w:val="24"/>
          <w:lang w:val="sr-Cyrl-RS"/>
        </w:rPr>
        <w:t>п</w:t>
      </w:r>
      <w:r>
        <w:rPr>
          <w:sz w:val="24"/>
          <w:szCs w:val="24"/>
        </w:rPr>
        <w:t>осленичке народне лирске песме ,препознаје песничку слику; разликује риму ;</w:t>
      </w:r>
      <w:r>
        <w:rPr>
          <w:rFonts w:hint="default"/>
          <w:sz w:val="24"/>
          <w:szCs w:val="24"/>
          <w:lang w:val="sr-Cyrl-RS"/>
        </w:rPr>
        <w:t xml:space="preserve"> </w:t>
      </w:r>
      <w:r>
        <w:rPr>
          <w:sz w:val="24"/>
          <w:szCs w:val="24"/>
        </w:rPr>
        <w:t xml:space="preserve">одређује у тексту форме приповедања; повезује дело са понуђеном врстом; препознаје развијање радње у епском делу, одређује кључне мотиве; кратка анализа лика;  уочава одликe композиције; </w:t>
      </w:r>
    </w:p>
    <w:p w14:paraId="502BC287">
      <w:pPr>
        <w:keepNext w:val="0"/>
        <w:keepLines w:val="0"/>
        <w:widowControl/>
        <w:suppressLineNumbers w:val="0"/>
        <w:jc w:val="left"/>
        <w:rPr>
          <w:rFonts w:hint="default"/>
          <w:sz w:val="24"/>
          <w:szCs w:val="24"/>
          <w:lang w:val="sr-Cyrl-RS"/>
        </w:rPr>
      </w:pPr>
      <w:r>
        <w:rPr>
          <w:sz w:val="24"/>
          <w:szCs w:val="24"/>
        </w:rPr>
        <w:t>познаје врс</w:t>
      </w:r>
      <w:r>
        <w:rPr>
          <w:sz w:val="24"/>
          <w:szCs w:val="24"/>
          <w:lang w:val="sr-Cyrl-RS"/>
        </w:rPr>
        <w:t>те</w:t>
      </w:r>
      <w:r>
        <w:rPr>
          <w:sz w:val="24"/>
          <w:szCs w:val="24"/>
        </w:rPr>
        <w:t xml:space="preserve"> драме(комедија); одређује мотиве, композицију; одређује дијалог и монолог; разликује етапе драмске радње (увод, заплет, врхунац, перипетија, распле</w:t>
      </w:r>
      <w:r>
        <w:rPr>
          <w:sz w:val="24"/>
          <w:szCs w:val="24"/>
          <w:lang w:val="sr-Cyrl-RS"/>
        </w:rPr>
        <w:t>т</w:t>
      </w:r>
      <w:r>
        <w:rPr>
          <w:rFonts w:hint="default"/>
          <w:sz w:val="24"/>
          <w:szCs w:val="24"/>
          <w:lang w:val="sr-Cyrl-RS"/>
        </w:rPr>
        <w:t>).</w:t>
      </w:r>
    </w:p>
    <w:p w14:paraId="5D6947DD">
      <w:pPr>
        <w:keepNext w:val="0"/>
        <w:keepLines w:val="0"/>
        <w:widowControl/>
        <w:suppressLineNumbers w:val="0"/>
        <w:jc w:val="left"/>
        <w:rPr>
          <w:rFonts w:hint="default"/>
          <w:sz w:val="24"/>
          <w:szCs w:val="24"/>
          <w:lang w:val="sr-Cyrl-RS"/>
        </w:rPr>
      </w:pPr>
    </w:p>
    <w:p w14:paraId="67C1FD04">
      <w:pPr>
        <w:spacing w:after="0" w:line="240" w:lineRule="auto"/>
        <w:rPr>
          <w:sz w:val="24"/>
          <w:szCs w:val="24"/>
        </w:rPr>
      </w:pPr>
      <w:r>
        <w:rPr>
          <w:rFonts w:hint="default"/>
          <w:b/>
          <w:bCs/>
          <w:sz w:val="24"/>
          <w:szCs w:val="24"/>
          <w:lang w:val="sr-Cyrl-RS"/>
        </w:rPr>
        <w:t>Довољан (2)</w:t>
      </w:r>
      <w:r>
        <w:rPr>
          <w:rFonts w:hint="default"/>
          <w:sz w:val="24"/>
          <w:szCs w:val="24"/>
          <w:lang w:val="sr-Cyrl-RS"/>
        </w:rPr>
        <w:t xml:space="preserve"> - Ученик з</w:t>
      </w:r>
      <w:r>
        <w:rPr>
          <w:sz w:val="24"/>
          <w:szCs w:val="24"/>
        </w:rPr>
        <w:t>на ко је аутор песме; одређује књижевни род ; препознаје основни мотив; успева да одреди основно осећање; препознаје епитет , поређење, ономатопеју; препознаје римоване и неримоване стихове; осмерац и десетерац;</w:t>
      </w:r>
      <w:r>
        <w:rPr>
          <w:rFonts w:hint="default"/>
          <w:sz w:val="24"/>
          <w:szCs w:val="24"/>
          <w:lang w:val="sr-Cyrl-RS"/>
        </w:rPr>
        <w:t xml:space="preserve"> </w:t>
      </w:r>
      <w:r>
        <w:rPr>
          <w:sz w:val="24"/>
          <w:szCs w:val="24"/>
        </w:rPr>
        <w:t>зна ко је писац дела; уочава тему, мотив, место, време, фабулу, лик; одређује књижевни род; препознаје нарацију , дескрипцију,дијалог</w:t>
      </w:r>
    </w:p>
    <w:p w14:paraId="16C8F302">
      <w:pPr>
        <w:keepNext w:val="0"/>
        <w:keepLines w:val="0"/>
        <w:widowControl/>
        <w:suppressLineNumbers w:val="0"/>
        <w:jc w:val="left"/>
        <w:rPr>
          <w:sz w:val="20"/>
          <w:szCs w:val="20"/>
        </w:rPr>
      </w:pPr>
      <w:r>
        <w:rPr>
          <w:sz w:val="24"/>
          <w:szCs w:val="24"/>
        </w:rPr>
        <w:t>зна ко је писац дела; уочава тему, мотив, место, време, фабулу, лик; одређује књижевни род; препознаје чин, појаву, ликове; препознаје дијалог и монолог; познаје врстe драме,одређује мотиве</w:t>
      </w:r>
      <w:r>
        <w:rPr>
          <w:sz w:val="20"/>
          <w:szCs w:val="20"/>
        </w:rPr>
        <w:t>.</w:t>
      </w:r>
    </w:p>
    <w:p w14:paraId="4F88C548">
      <w:pPr>
        <w:keepNext w:val="0"/>
        <w:keepLines w:val="0"/>
        <w:widowControl/>
        <w:suppressLineNumbers w:val="0"/>
        <w:jc w:val="left"/>
        <w:rPr>
          <w:sz w:val="20"/>
          <w:szCs w:val="20"/>
        </w:rPr>
      </w:pPr>
    </w:p>
    <w:p w14:paraId="18FADA7A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cs="Times New Roman"/>
          <w:sz w:val="24"/>
          <w:szCs w:val="24"/>
        </w:rPr>
      </w:pPr>
      <w:r>
        <w:rPr>
          <w:b/>
          <w:bCs/>
          <w:sz w:val="24"/>
          <w:szCs w:val="24"/>
          <w:lang w:val="sr-Cyrl-RS"/>
        </w:rPr>
        <w:t>Недовољан</w:t>
      </w:r>
      <w:r>
        <w:rPr>
          <w:rFonts w:hint="default"/>
          <w:b/>
          <w:bCs/>
          <w:sz w:val="24"/>
          <w:szCs w:val="24"/>
          <w:lang w:val="sr-Cyrl-RS"/>
        </w:rPr>
        <w:t xml:space="preserve"> (1) - </w:t>
      </w:r>
      <w:r>
        <w:rPr>
          <w:rFonts w:hint="default" w:ascii="Times New Roman" w:hAnsi="Times New Roman" w:cs="Times New Roman"/>
          <w:sz w:val="24"/>
          <w:szCs w:val="24"/>
        </w:rPr>
        <w:t>Ученик са тешкоћом чита и не разуме прочитане књижевне и научно-популарне текстове. Ни уз већу помоћ наставника не успева да тумачи</w:t>
      </w:r>
    </w:p>
    <w:p w14:paraId="22923C2E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књижевно дело, не одређује књижевни род ни врсту и не препознаје елементе</w:t>
      </w:r>
    </w:p>
    <w:p w14:paraId="65AF0717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структуре текста. Знања нису ни на нивоу препознавања, не анализира поступке</w:t>
      </w:r>
    </w:p>
    <w:p w14:paraId="40A5B9D4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ликова, не изводи закључке и не показује интересовање за учешће у</w:t>
      </w:r>
    </w:p>
    <w:p w14:paraId="0BA6720A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активностима на часу.</w:t>
      </w:r>
    </w:p>
    <w:p w14:paraId="2EC8D8D8">
      <w:pPr>
        <w:keepNext w:val="0"/>
        <w:keepLines w:val="0"/>
        <w:widowControl/>
        <w:suppressLineNumbers w:val="0"/>
        <w:jc w:val="left"/>
        <w:rPr>
          <w:rFonts w:hint="default"/>
          <w:b/>
          <w:bCs/>
          <w:sz w:val="24"/>
          <w:szCs w:val="24"/>
          <w:lang w:val="sr-Cyrl-RS"/>
        </w:rPr>
      </w:pPr>
    </w:p>
    <w:p w14:paraId="4E6F1D84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cs="Times New Roman"/>
          <w:b/>
          <w:bCs/>
          <w:sz w:val="24"/>
          <w:szCs w:val="24"/>
          <w:lang w:val="sr-Cyrl-RS"/>
        </w:rPr>
        <w:t xml:space="preserve"> 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ЈЕЗИК: ГРАМАТИКА, ПРАВОПИС И ОРТОЕПИЈА</w:t>
      </w:r>
    </w:p>
    <w:p w14:paraId="67DDB5FD">
      <w:pPr>
        <w:keepNext w:val="0"/>
        <w:keepLines w:val="0"/>
        <w:widowControl/>
        <w:suppressLineNumbers w:val="0"/>
        <w:jc w:val="left"/>
        <w:rPr>
          <w:rFonts w:hint="default" w:cs="Times New Roman"/>
          <w:b w:val="0"/>
          <w:bCs w:val="0"/>
          <w:sz w:val="24"/>
          <w:szCs w:val="24"/>
          <w:lang w:val="sr-Cyrl-RS"/>
        </w:rPr>
      </w:pPr>
    </w:p>
    <w:p w14:paraId="38E21EF0">
      <w:pPr>
        <w:keepNext w:val="0"/>
        <w:keepLines w:val="0"/>
        <w:widowControl/>
        <w:suppressLineNumbers w:val="0"/>
        <w:jc w:val="left"/>
        <w:rPr>
          <w:rFonts w:hint="default"/>
          <w:sz w:val="24"/>
          <w:szCs w:val="24"/>
          <w:lang w:val="sr-Cyrl-RS"/>
        </w:rPr>
      </w:pPr>
      <w:r>
        <w:rPr>
          <w:rFonts w:hint="default" w:cs="Times New Roman"/>
          <w:b/>
          <w:bCs/>
          <w:sz w:val="24"/>
          <w:szCs w:val="24"/>
          <w:lang w:val="sr-Cyrl-RS"/>
        </w:rPr>
        <w:t>Одличан (5)</w:t>
      </w:r>
      <w:r>
        <w:rPr>
          <w:rFonts w:hint="default" w:cs="Times New Roman"/>
          <w:b w:val="0"/>
          <w:bCs w:val="0"/>
          <w:sz w:val="24"/>
          <w:szCs w:val="24"/>
          <w:lang w:val="sr-Cyrl-RS"/>
        </w:rPr>
        <w:t xml:space="preserve"> - Ученик з</w:t>
      </w:r>
      <w:r>
        <w:rPr>
          <w:sz w:val="24"/>
          <w:szCs w:val="24"/>
        </w:rPr>
        <w:t>на подврсте речи; разликује бројне именице од бројева; одређује род и број збирних именица и именица плуралија тантум; зна и именује глаголски вид и род ; разликује личне и безличне глагол</w:t>
      </w:r>
      <w:r>
        <w:rPr>
          <w:sz w:val="24"/>
          <w:szCs w:val="24"/>
          <w:lang w:val="sr-Cyrl-RS"/>
        </w:rPr>
        <w:t>ске</w:t>
      </w:r>
      <w:r>
        <w:rPr>
          <w:rFonts w:hint="default"/>
          <w:sz w:val="24"/>
          <w:szCs w:val="24"/>
          <w:lang w:val="sr-Cyrl-RS"/>
        </w:rPr>
        <w:t xml:space="preserve"> облике.</w:t>
      </w:r>
      <w:r>
        <w:rPr>
          <w:sz w:val="24"/>
          <w:szCs w:val="24"/>
        </w:rPr>
        <w:t xml:space="preserve"> Зна да одреди понуђени глаголски облик; разликује основу и наста</w:t>
      </w:r>
      <w:r>
        <w:rPr>
          <w:sz w:val="24"/>
          <w:szCs w:val="24"/>
          <w:lang w:val="sr-Cyrl-RS"/>
        </w:rPr>
        <w:t>в</w:t>
      </w:r>
      <w:r>
        <w:rPr>
          <w:sz w:val="24"/>
          <w:szCs w:val="24"/>
        </w:rPr>
        <w:t xml:space="preserve">ке у простим глаголским облицима; делове сложеног </w:t>
      </w:r>
      <w:r>
        <w:rPr>
          <w:sz w:val="24"/>
          <w:szCs w:val="24"/>
          <w:lang w:val="sr-Cyrl-RS"/>
        </w:rPr>
        <w:t>гл.</w:t>
      </w:r>
      <w:r>
        <w:rPr>
          <w:sz w:val="24"/>
          <w:szCs w:val="24"/>
        </w:rPr>
        <w:t xml:space="preserve"> облика; одређује прецизно реченичне чланове у сложенијим примерима; </w:t>
      </w:r>
      <w:r>
        <w:rPr>
          <w:sz w:val="24"/>
          <w:szCs w:val="24"/>
          <w:lang w:val="sr-Cyrl-RS"/>
        </w:rPr>
        <w:t>п</w:t>
      </w:r>
      <w:r>
        <w:rPr>
          <w:sz w:val="24"/>
          <w:szCs w:val="24"/>
        </w:rPr>
        <w:t>ознаје и именује синтагму; напоредни однос</w:t>
      </w:r>
      <w:r>
        <w:rPr>
          <w:rFonts w:hint="default"/>
          <w:sz w:val="24"/>
          <w:szCs w:val="24"/>
          <w:lang w:val="sr-Cyrl-RS"/>
        </w:rPr>
        <w:t xml:space="preserve"> међу реченичним члановима; зна врсте зависних реченица и њихову функцију у сложеној реченици.</w:t>
      </w:r>
    </w:p>
    <w:p w14:paraId="1C3F5E7E">
      <w:pPr>
        <w:keepNext w:val="0"/>
        <w:keepLines w:val="0"/>
        <w:widowControl/>
        <w:suppressLineNumbers w:val="0"/>
        <w:jc w:val="left"/>
        <w:rPr>
          <w:rFonts w:hint="default"/>
          <w:sz w:val="24"/>
          <w:szCs w:val="24"/>
          <w:lang w:val="sr-Cyrl-RS"/>
        </w:rPr>
      </w:pPr>
    </w:p>
    <w:p w14:paraId="2B73734E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/>
          <w:b/>
          <w:bCs/>
          <w:sz w:val="24"/>
          <w:szCs w:val="24"/>
          <w:lang w:val="sr-Cyrl-RS"/>
        </w:rPr>
        <w:t>Врло добар 4</w:t>
      </w:r>
      <w:r>
        <w:rPr>
          <w:rFonts w:hint="default"/>
          <w:sz w:val="24"/>
          <w:szCs w:val="24"/>
          <w:lang w:val="sr-Cyrl-RS"/>
        </w:rPr>
        <w:t xml:space="preserve"> - </w:t>
      </w:r>
      <w:r>
        <w:rPr>
          <w:rFonts w:hint="default" w:ascii="Times New Roman" w:hAnsi="Times New Roman" w:cs="Times New Roman"/>
          <w:sz w:val="24"/>
          <w:szCs w:val="24"/>
        </w:rPr>
        <w:t>Ученик у великој мери показује способност примене граматичких и</w:t>
      </w:r>
      <w:r>
        <w:rPr>
          <w:rFonts w:hint="default" w:cs="Times New Roman"/>
          <w:sz w:val="24"/>
          <w:szCs w:val="24"/>
          <w:lang w:val="sr-Cyrl-RS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 xml:space="preserve">правописних знања. Препознаје </w:t>
      </w:r>
      <w:r>
        <w:rPr>
          <w:rFonts w:hint="default" w:cs="Times New Roman"/>
          <w:sz w:val="24"/>
          <w:szCs w:val="24"/>
          <w:lang w:val="sr-Cyrl-RS"/>
        </w:rPr>
        <w:t>реченичне чланове</w:t>
      </w:r>
      <w:r>
        <w:rPr>
          <w:rFonts w:hint="default" w:ascii="Times New Roman" w:hAnsi="Times New Roman" w:cs="Times New Roman"/>
          <w:sz w:val="24"/>
          <w:szCs w:val="24"/>
        </w:rPr>
        <w:t xml:space="preserve">. Успешно </w:t>
      </w:r>
      <w:r>
        <w:rPr>
          <w:rFonts w:hint="default" w:cs="Times New Roman"/>
          <w:sz w:val="24"/>
          <w:szCs w:val="24"/>
          <w:lang w:val="sr-Cyrl-RS"/>
        </w:rPr>
        <w:t>разликује личне од безличних глаголских облика</w:t>
      </w:r>
      <w:r>
        <w:rPr>
          <w:rFonts w:hint="default" w:ascii="Times New Roman" w:hAnsi="Times New Roman" w:cs="Times New Roman"/>
          <w:sz w:val="24"/>
          <w:szCs w:val="24"/>
        </w:rPr>
        <w:t>.</w:t>
      </w:r>
      <w:r>
        <w:rPr>
          <w:rFonts w:hint="default" w:cs="Times New Roman"/>
          <w:sz w:val="24"/>
          <w:szCs w:val="24"/>
          <w:lang w:val="sr-Cyrl-RS"/>
        </w:rPr>
        <w:t xml:space="preserve"> Р</w:t>
      </w:r>
      <w:r>
        <w:rPr>
          <w:sz w:val="24"/>
          <w:szCs w:val="24"/>
        </w:rPr>
        <w:t>азликује основу и наста</w:t>
      </w:r>
      <w:r>
        <w:rPr>
          <w:sz w:val="24"/>
          <w:szCs w:val="24"/>
          <w:lang w:val="sr-Cyrl-RS"/>
        </w:rPr>
        <w:t>в</w:t>
      </w:r>
      <w:r>
        <w:rPr>
          <w:sz w:val="24"/>
          <w:szCs w:val="24"/>
        </w:rPr>
        <w:t xml:space="preserve">ке у простим глаголским облицима; делове сложеног </w:t>
      </w:r>
      <w:r>
        <w:rPr>
          <w:sz w:val="24"/>
          <w:szCs w:val="24"/>
          <w:lang w:val="sr-Cyrl-RS"/>
        </w:rPr>
        <w:t>гл.</w:t>
      </w:r>
      <w:r>
        <w:rPr>
          <w:sz w:val="24"/>
          <w:szCs w:val="24"/>
        </w:rPr>
        <w:t xml:space="preserve"> облика; одређује прецизно реченичне чланове у сложенијим примерима; </w:t>
      </w:r>
      <w:r>
        <w:rPr>
          <w:sz w:val="24"/>
          <w:szCs w:val="24"/>
          <w:lang w:val="sr-Cyrl-RS"/>
        </w:rPr>
        <w:t>п</w:t>
      </w:r>
      <w:r>
        <w:rPr>
          <w:sz w:val="24"/>
          <w:szCs w:val="24"/>
        </w:rPr>
        <w:t>ознаје и именује синтагму; напоредни однос</w:t>
      </w:r>
      <w:r>
        <w:rPr>
          <w:rFonts w:hint="default"/>
          <w:sz w:val="24"/>
          <w:szCs w:val="24"/>
          <w:lang w:val="sr-Cyrl-RS"/>
        </w:rPr>
        <w:t xml:space="preserve"> међу реченичним члановима; зна врсте зависних реченица и њихову функцију у сложеној реченици.</w:t>
      </w:r>
      <w:r>
        <w:rPr>
          <w:rFonts w:hint="default" w:ascii="Times New Roman" w:hAnsi="Times New Roman" w:cs="Times New Roman"/>
          <w:sz w:val="24"/>
          <w:szCs w:val="24"/>
        </w:rPr>
        <w:t xml:space="preserve"> Доследно примењује</w:t>
      </w:r>
      <w:r>
        <w:rPr>
          <w:rFonts w:hint="default" w:cs="Times New Roman"/>
          <w:sz w:val="24"/>
          <w:szCs w:val="24"/>
          <w:lang w:val="sr-Cyrl-RS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правописну норму, уз ретке и незнатне грешке у сложенијим случајевима.</w:t>
      </w:r>
    </w:p>
    <w:p w14:paraId="354ED1C0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Говори јасно поштујући стандарднојезичку норму и изражајно чита обрађене</w:t>
      </w:r>
    </w:p>
    <w:p w14:paraId="4640E116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књижевне текстове.</w:t>
      </w:r>
    </w:p>
    <w:p w14:paraId="62D9010E">
      <w:pPr>
        <w:keepNext w:val="0"/>
        <w:keepLines w:val="0"/>
        <w:widowControl/>
        <w:suppressLineNumbers w:val="0"/>
        <w:jc w:val="left"/>
        <w:rPr>
          <w:rFonts w:hint="default"/>
          <w:sz w:val="24"/>
          <w:szCs w:val="24"/>
          <w:lang w:val="sr-Cyrl-RS"/>
        </w:rPr>
      </w:pPr>
    </w:p>
    <w:p w14:paraId="06154A5A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/>
          <w:b/>
          <w:bCs/>
          <w:sz w:val="24"/>
          <w:szCs w:val="24"/>
          <w:lang w:val="sr-Cyrl-RS"/>
        </w:rPr>
        <w:t>Добар 3 -</w:t>
      </w:r>
      <w:r>
        <w:rPr>
          <w:rFonts w:hint="default"/>
          <w:sz w:val="24"/>
          <w:szCs w:val="24"/>
          <w:lang w:val="sr-Cyrl-RS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Ученик углавном разуме и именује граматичке појмове предвиђене програмом.</w:t>
      </w:r>
      <w:r>
        <w:rPr>
          <w:rFonts w:hint="default" w:cs="Times New Roman"/>
          <w:sz w:val="24"/>
          <w:szCs w:val="24"/>
          <w:lang w:val="sr-Cyrl-RS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 xml:space="preserve">Препознаје </w:t>
      </w:r>
      <w:r>
        <w:rPr>
          <w:rFonts w:hint="default" w:cs="Times New Roman"/>
          <w:sz w:val="24"/>
          <w:szCs w:val="24"/>
          <w:lang w:val="sr-Cyrl-RS"/>
        </w:rPr>
        <w:t>глаголске облике, синтагме и реченичне чланове.</w:t>
      </w:r>
      <w:r>
        <w:rPr>
          <w:rFonts w:hint="default" w:ascii="Times New Roman" w:hAnsi="Times New Roman" w:cs="Times New Roman"/>
          <w:sz w:val="24"/>
          <w:szCs w:val="24"/>
        </w:rPr>
        <w:t xml:space="preserve"> . </w:t>
      </w:r>
      <w:r>
        <w:rPr>
          <w:rFonts w:hint="default" w:cs="Times New Roman"/>
          <w:sz w:val="24"/>
          <w:szCs w:val="24"/>
          <w:lang w:val="sr-Cyrl-RS"/>
        </w:rPr>
        <w:t>Р</w:t>
      </w:r>
      <w:r>
        <w:rPr>
          <w:rFonts w:hint="default" w:ascii="Times New Roman" w:hAnsi="Times New Roman" w:cs="Times New Roman"/>
          <w:sz w:val="24"/>
          <w:szCs w:val="24"/>
        </w:rPr>
        <w:t>азликује реченице по комуникативној</w:t>
      </w:r>
      <w:r>
        <w:rPr>
          <w:rFonts w:hint="default" w:cs="Times New Roman"/>
          <w:sz w:val="24"/>
          <w:szCs w:val="24"/>
          <w:lang w:val="sr-Cyrl-RS"/>
        </w:rPr>
        <w:t xml:space="preserve"> функцији</w:t>
      </w:r>
      <w:r>
        <w:rPr>
          <w:rFonts w:hint="default" w:ascii="Times New Roman" w:hAnsi="Times New Roman" w:cs="Times New Roman"/>
          <w:sz w:val="24"/>
          <w:szCs w:val="24"/>
        </w:rPr>
        <w:t>. Углавном примењује правописну норму на познатим примерима.Говори јасно и разговетно чита наглас књижевне текстове.</w:t>
      </w:r>
    </w:p>
    <w:p w14:paraId="5998475D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cs="Times New Roman"/>
          <w:sz w:val="24"/>
          <w:szCs w:val="24"/>
        </w:rPr>
      </w:pPr>
    </w:p>
    <w:p w14:paraId="373331B3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cs="Times New Roman"/>
          <w:b/>
          <w:bCs/>
          <w:sz w:val="24"/>
          <w:szCs w:val="24"/>
          <w:lang w:val="sr-Cyrl-RS"/>
        </w:rPr>
        <w:t xml:space="preserve">Довољан 2 - </w:t>
      </w:r>
      <w:r>
        <w:rPr>
          <w:rFonts w:hint="default" w:ascii="Times New Roman" w:hAnsi="Times New Roman" w:cs="Times New Roman"/>
          <w:sz w:val="24"/>
          <w:szCs w:val="24"/>
        </w:rPr>
        <w:t>Ученик уз већу помоћ наставника препознаје основне граматичке појмове.</w:t>
      </w:r>
      <w:r>
        <w:rPr>
          <w:rFonts w:hint="default" w:cs="Times New Roman"/>
          <w:sz w:val="24"/>
          <w:szCs w:val="24"/>
          <w:lang w:val="sr-Cyrl-RS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Повезује раније савладане појмове са новим садржајима, али су знања претежно</w:t>
      </w:r>
      <w:r>
        <w:rPr>
          <w:rFonts w:hint="default" w:cs="Times New Roman"/>
          <w:sz w:val="24"/>
          <w:szCs w:val="24"/>
          <w:lang w:val="sr-Cyrl-RS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на нивоу репродукције уз оскудно образложење.</w:t>
      </w:r>
      <w:r>
        <w:rPr>
          <w:rFonts w:hint="default" w:cs="Times New Roman"/>
          <w:b/>
          <w:bCs/>
          <w:sz w:val="24"/>
          <w:szCs w:val="24"/>
          <w:lang w:val="sr-Cyrl-RS"/>
        </w:rPr>
        <w:t xml:space="preserve"> У</w:t>
      </w:r>
      <w:r>
        <w:rPr>
          <w:sz w:val="24"/>
          <w:szCs w:val="24"/>
        </w:rPr>
        <w:t>потребљава правилно глаголски облик у реченици; препознаје и одређује једноставније реченичне чласнове; зна да одреди главну реч у синтагми; препознаје реченчни члан исказан синтагмом и речју одређује колико има предикатских колико комуникативних реченица</w:t>
      </w:r>
      <w:r>
        <w:rPr>
          <w:rFonts w:hint="default"/>
          <w:sz w:val="24"/>
          <w:szCs w:val="24"/>
          <w:lang w:val="sr-Cyrl-RS"/>
        </w:rPr>
        <w:t>.</w:t>
      </w:r>
      <w:r>
        <w:rPr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Недовољно и искључиво</w:t>
      </w:r>
      <w:r>
        <w:rPr>
          <w:rFonts w:hint="default" w:cs="Times New Roman"/>
          <w:sz w:val="24"/>
          <w:szCs w:val="24"/>
          <w:lang w:val="sr-Cyrl-RS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на једноставним примерима примењује правописну норму. Чита наглас, али</w:t>
      </w:r>
      <w:r>
        <w:rPr>
          <w:rFonts w:hint="default" w:cs="Times New Roman"/>
          <w:sz w:val="24"/>
          <w:szCs w:val="24"/>
          <w:lang w:val="sr-Cyrl-RS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недовољно разговетно и изражајно.</w:t>
      </w:r>
    </w:p>
    <w:p w14:paraId="3EFE9745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cs="Times New Roman"/>
          <w:sz w:val="24"/>
          <w:szCs w:val="24"/>
        </w:rPr>
      </w:pPr>
    </w:p>
    <w:p w14:paraId="11676D1D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cs="Times New Roman"/>
          <w:b/>
          <w:bCs/>
          <w:sz w:val="24"/>
          <w:szCs w:val="24"/>
          <w:lang w:val="sr-Cyrl-RS"/>
        </w:rPr>
        <w:t xml:space="preserve">Недовољан (1) - </w:t>
      </w:r>
      <w:r>
        <w:rPr>
          <w:rFonts w:hint="default" w:ascii="Times New Roman" w:hAnsi="Times New Roman" w:cs="Times New Roman"/>
          <w:sz w:val="24"/>
          <w:szCs w:val="24"/>
        </w:rPr>
        <w:t>Ученик углавном не препознаје нити разуме граматичке појмове предвиђене за</w:t>
      </w:r>
      <w:r>
        <w:rPr>
          <w:rFonts w:hint="default" w:cs="Times New Roman"/>
          <w:sz w:val="24"/>
          <w:szCs w:val="24"/>
          <w:lang w:val="sr-Cyrl-RS"/>
        </w:rPr>
        <w:t xml:space="preserve"> 7</w:t>
      </w:r>
      <w:r>
        <w:rPr>
          <w:rFonts w:hint="default" w:ascii="Times New Roman" w:hAnsi="Times New Roman" w:cs="Times New Roman"/>
          <w:sz w:val="24"/>
          <w:szCs w:val="24"/>
        </w:rPr>
        <w:t>. разред (глаголски облици,</w:t>
      </w:r>
      <w:r>
        <w:rPr>
          <w:rFonts w:hint="default" w:cs="Times New Roman"/>
          <w:sz w:val="24"/>
          <w:szCs w:val="24"/>
          <w:lang w:val="sr-Cyrl-RS"/>
        </w:rPr>
        <w:t xml:space="preserve"> синтагме, реченични чланови,</w:t>
      </w:r>
      <w:r>
        <w:rPr>
          <w:rFonts w:hint="default" w:ascii="Times New Roman" w:hAnsi="Times New Roman" w:cs="Times New Roman"/>
          <w:sz w:val="24"/>
          <w:szCs w:val="24"/>
        </w:rPr>
        <w:t xml:space="preserve"> врсте реченица). Не користи стручну терминологију, нејасно</w:t>
      </w:r>
      <w:r>
        <w:rPr>
          <w:rFonts w:hint="default" w:cs="Times New Roman"/>
          <w:sz w:val="24"/>
          <w:szCs w:val="24"/>
          <w:lang w:val="sr-Cyrl-RS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се изражава и не уме да примењује стечено знање на конкретним примерима. Не</w:t>
      </w:r>
      <w:r>
        <w:rPr>
          <w:rFonts w:hint="default" w:cs="Times New Roman"/>
          <w:sz w:val="24"/>
          <w:szCs w:val="24"/>
          <w:lang w:val="sr-Cyrl-RS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примењује правописну норму и прави бројне системске грешке. Не показује</w:t>
      </w:r>
      <w:r>
        <w:rPr>
          <w:rFonts w:hint="default" w:cs="Times New Roman"/>
          <w:sz w:val="24"/>
          <w:szCs w:val="24"/>
          <w:lang w:val="sr-Cyrl-RS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интересовање за учешће у активностима нити ангажовање на часу.</w:t>
      </w:r>
    </w:p>
    <w:p w14:paraId="32F57F18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cs="Times New Roman"/>
          <w:sz w:val="24"/>
          <w:szCs w:val="24"/>
        </w:rPr>
      </w:pPr>
    </w:p>
    <w:p w14:paraId="397C6454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ЈЕЗИЧКА КУЛТУРА</w:t>
      </w:r>
    </w:p>
    <w:p w14:paraId="5A4809CB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cs="Times New Roman"/>
          <w:sz w:val="24"/>
          <w:szCs w:val="24"/>
        </w:rPr>
      </w:pPr>
    </w:p>
    <w:p w14:paraId="37A35C9B">
      <w:pPr>
        <w:keepNext w:val="0"/>
        <w:keepLines w:val="0"/>
        <w:widowControl/>
        <w:suppressLineNumbers w:val="0"/>
        <w:jc w:val="left"/>
        <w:rPr>
          <w:sz w:val="20"/>
          <w:szCs w:val="20"/>
        </w:rPr>
      </w:pPr>
      <w:r>
        <w:rPr>
          <w:rFonts w:hint="default" w:cs="Times New Roman"/>
          <w:b/>
          <w:bCs/>
          <w:sz w:val="24"/>
          <w:szCs w:val="24"/>
          <w:lang w:val="sr-Cyrl-RS"/>
        </w:rPr>
        <w:t>Одличан (5) -</w:t>
      </w:r>
      <w:r>
        <w:rPr>
          <w:rFonts w:hint="default" w:cs="Times New Roman"/>
          <w:sz w:val="24"/>
          <w:szCs w:val="24"/>
          <w:lang w:val="sr-Cyrl-RS"/>
        </w:rPr>
        <w:t xml:space="preserve"> Ученик с</w:t>
      </w:r>
      <w:r>
        <w:rPr>
          <w:sz w:val="24"/>
          <w:szCs w:val="24"/>
          <w:lang w:val="sr-Cyrl-RS"/>
        </w:rPr>
        <w:t xml:space="preserve">аставља </w:t>
      </w:r>
      <w:r>
        <w:rPr>
          <w:sz w:val="24"/>
          <w:szCs w:val="24"/>
        </w:rPr>
        <w:t xml:space="preserve"> садржајнији </w:t>
      </w:r>
      <w:r>
        <w:rPr>
          <w:sz w:val="24"/>
          <w:szCs w:val="24"/>
          <w:lang w:val="sr-Cyrl-RS"/>
        </w:rPr>
        <w:t xml:space="preserve">текст </w:t>
      </w:r>
      <w:r>
        <w:rPr>
          <w:sz w:val="24"/>
          <w:szCs w:val="24"/>
        </w:rPr>
        <w:t>, доб</w:t>
      </w:r>
      <w:r>
        <w:rPr>
          <w:sz w:val="24"/>
          <w:szCs w:val="24"/>
          <w:lang w:val="sr-Cyrl-RS"/>
        </w:rPr>
        <w:t xml:space="preserve">ро </w:t>
      </w:r>
      <w:r>
        <w:rPr>
          <w:sz w:val="24"/>
          <w:szCs w:val="24"/>
        </w:rPr>
        <w:t>распоре</w:t>
      </w:r>
      <w:r>
        <w:rPr>
          <w:sz w:val="24"/>
          <w:szCs w:val="24"/>
          <w:lang w:val="sr-Cyrl-RS"/>
        </w:rPr>
        <w:t xml:space="preserve">ђује </w:t>
      </w:r>
      <w:r>
        <w:rPr>
          <w:sz w:val="24"/>
          <w:szCs w:val="24"/>
        </w:rPr>
        <w:t xml:space="preserve"> грађ</w:t>
      </w:r>
      <w:r>
        <w:rPr>
          <w:sz w:val="24"/>
          <w:szCs w:val="24"/>
          <w:lang w:val="sr-Cyrl-RS"/>
        </w:rPr>
        <w:t>у;</w:t>
      </w:r>
      <w:r>
        <w:rPr>
          <w:sz w:val="24"/>
          <w:szCs w:val="24"/>
        </w:rPr>
        <w:t xml:space="preserve"> групише грађу према композиционим етапама; добро одређено тежиште теме; већина правописних правила испоштована, </w:t>
      </w:r>
      <w:r>
        <w:rPr>
          <w:sz w:val="24"/>
          <w:szCs w:val="24"/>
          <w:lang w:val="sr-Cyrl-RS"/>
        </w:rPr>
        <w:t xml:space="preserve">пише </w:t>
      </w:r>
      <w:r>
        <w:rPr>
          <w:sz w:val="24"/>
          <w:szCs w:val="24"/>
        </w:rPr>
        <w:t xml:space="preserve"> јединствен, оригиналан и стилски </w:t>
      </w:r>
      <w:r>
        <w:rPr>
          <w:sz w:val="24"/>
          <w:szCs w:val="24"/>
          <w:lang w:val="sr-Cyrl-RS"/>
        </w:rPr>
        <w:t>у</w:t>
      </w:r>
      <w:r>
        <w:rPr>
          <w:sz w:val="24"/>
          <w:szCs w:val="24"/>
        </w:rPr>
        <w:t xml:space="preserve">oбличен </w:t>
      </w:r>
      <w:r>
        <w:rPr>
          <w:sz w:val="24"/>
          <w:szCs w:val="24"/>
          <w:lang w:val="sr-Cyrl-RS"/>
        </w:rPr>
        <w:t xml:space="preserve">текст; </w:t>
      </w:r>
      <w:r>
        <w:rPr>
          <w:sz w:val="24"/>
          <w:szCs w:val="24"/>
        </w:rPr>
        <w:t>зна и доследно примењује правописну норму</w:t>
      </w:r>
      <w:r>
        <w:rPr>
          <w:sz w:val="20"/>
          <w:szCs w:val="20"/>
        </w:rPr>
        <w:t>.</w:t>
      </w:r>
    </w:p>
    <w:p w14:paraId="371A5FC1">
      <w:pPr>
        <w:keepNext w:val="0"/>
        <w:keepLines w:val="0"/>
        <w:widowControl/>
        <w:suppressLineNumbers w:val="0"/>
        <w:jc w:val="left"/>
        <w:rPr>
          <w:sz w:val="20"/>
          <w:szCs w:val="20"/>
        </w:rPr>
      </w:pPr>
    </w:p>
    <w:p w14:paraId="6D859E94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cs="Times New Roman"/>
          <w:sz w:val="24"/>
          <w:szCs w:val="24"/>
        </w:rPr>
      </w:pPr>
      <w:r>
        <w:rPr>
          <w:b/>
          <w:bCs/>
          <w:sz w:val="24"/>
          <w:szCs w:val="24"/>
          <w:lang w:val="sr-Cyrl-RS"/>
        </w:rPr>
        <w:t>Врло</w:t>
      </w:r>
      <w:r>
        <w:rPr>
          <w:rFonts w:hint="default"/>
          <w:b/>
          <w:bCs/>
          <w:sz w:val="24"/>
          <w:szCs w:val="24"/>
          <w:lang w:val="sr-Cyrl-RS"/>
        </w:rPr>
        <w:t xml:space="preserve"> добар  (4) - </w:t>
      </w:r>
      <w:r>
        <w:rPr>
          <w:rFonts w:hint="default" w:ascii="Times New Roman" w:hAnsi="Times New Roman" w:cs="Times New Roman"/>
          <w:sz w:val="24"/>
          <w:szCs w:val="24"/>
        </w:rPr>
        <w:t>Ученик саставља јасан, правилно структуриран и организован говорени или</w:t>
      </w:r>
      <w:r>
        <w:rPr>
          <w:rFonts w:hint="default" w:cs="Times New Roman"/>
          <w:sz w:val="24"/>
          <w:szCs w:val="24"/>
          <w:lang w:val="sr-Cyrl-RS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писани текст (са уводним, средишњим и завршним делом). Успешно примењује</w:t>
      </w:r>
      <w:r>
        <w:rPr>
          <w:rFonts w:hint="default" w:cs="Times New Roman"/>
          <w:sz w:val="24"/>
          <w:szCs w:val="24"/>
          <w:lang w:val="sr-Cyrl-RS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различите облике изражавања (причање, описивање) и вешто препричава текст</w:t>
      </w:r>
      <w:r>
        <w:rPr>
          <w:rFonts w:hint="default" w:cs="Times New Roman"/>
          <w:sz w:val="24"/>
          <w:szCs w:val="24"/>
          <w:lang w:val="sr-Cyrl-RS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са сажимањем и без сажимања, разликујући главно од споредног. Изражава се</w:t>
      </w:r>
      <w:r>
        <w:rPr>
          <w:rFonts w:hint="default" w:cs="Times New Roman"/>
          <w:sz w:val="24"/>
          <w:szCs w:val="24"/>
          <w:lang w:val="sr-Cyrl-RS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правилно и јасно у писаном и усменом облику, поштујући стандарднојезичку</w:t>
      </w:r>
      <w:r>
        <w:rPr>
          <w:rFonts w:hint="default" w:cs="Times New Roman"/>
          <w:sz w:val="24"/>
          <w:szCs w:val="24"/>
          <w:lang w:val="sr-Cyrl-RS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норму. Говори јасно и активно учествује у разговору. Изражајно и течно чита</w:t>
      </w:r>
      <w:r>
        <w:rPr>
          <w:rFonts w:hint="default" w:cs="Times New Roman"/>
          <w:sz w:val="24"/>
          <w:szCs w:val="24"/>
          <w:lang w:val="sr-Cyrl-RS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наглас обрађене књижевне текстове поштујући логичке паузе и ортоепска</w:t>
      </w:r>
      <w:r>
        <w:rPr>
          <w:rFonts w:hint="default" w:cs="Times New Roman"/>
          <w:sz w:val="24"/>
          <w:szCs w:val="24"/>
          <w:lang w:val="sr-Cyrl-RS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правила.</w:t>
      </w:r>
    </w:p>
    <w:p w14:paraId="5DB6858D">
      <w:pPr>
        <w:keepNext w:val="0"/>
        <w:keepLines w:val="0"/>
        <w:widowControl/>
        <w:suppressLineNumbers w:val="0"/>
        <w:jc w:val="left"/>
        <w:rPr>
          <w:rFonts w:hint="default"/>
          <w:b/>
          <w:bCs/>
          <w:sz w:val="24"/>
          <w:szCs w:val="24"/>
          <w:lang w:val="sr-Cyrl-RS"/>
        </w:rPr>
      </w:pPr>
    </w:p>
    <w:p w14:paraId="20E814E7">
      <w:pPr>
        <w:spacing w:after="0" w:line="240" w:lineRule="auto"/>
        <w:rPr>
          <w:rFonts w:hint="default"/>
          <w:sz w:val="24"/>
          <w:szCs w:val="24"/>
          <w:lang w:val="sr-Cyrl-RS"/>
        </w:rPr>
      </w:pPr>
      <w:r>
        <w:rPr>
          <w:rFonts w:hint="default"/>
          <w:b/>
          <w:bCs/>
          <w:sz w:val="24"/>
          <w:szCs w:val="24"/>
          <w:lang w:val="sr-Cyrl-RS"/>
        </w:rPr>
        <w:t xml:space="preserve">Добар (3) - </w:t>
      </w:r>
      <w:r>
        <w:rPr>
          <w:rFonts w:hint="default"/>
          <w:b w:val="0"/>
          <w:bCs w:val="0"/>
          <w:sz w:val="24"/>
          <w:szCs w:val="24"/>
          <w:lang w:val="sr-Cyrl-RS"/>
        </w:rPr>
        <w:t>Ученик у довољној мери</w:t>
      </w:r>
      <w:r>
        <w:rPr>
          <w:rFonts w:hint="default"/>
          <w:b/>
          <w:bCs/>
          <w:sz w:val="24"/>
          <w:szCs w:val="24"/>
          <w:lang w:val="sr-Cyrl-RS"/>
        </w:rPr>
        <w:t xml:space="preserve"> з</w:t>
      </w:r>
      <w:r>
        <w:rPr>
          <w:sz w:val="24"/>
          <w:szCs w:val="24"/>
        </w:rPr>
        <w:t xml:space="preserve">на и примењује правописну норму </w:t>
      </w:r>
      <w:r>
        <w:rPr>
          <w:sz w:val="24"/>
          <w:szCs w:val="24"/>
          <w:lang w:val="sr-Cyrl-RS"/>
        </w:rPr>
        <w:t>у</w:t>
      </w:r>
      <w:r>
        <w:rPr>
          <w:sz w:val="24"/>
          <w:szCs w:val="24"/>
        </w:rPr>
        <w:t xml:space="preserve"> употреб</w:t>
      </w:r>
      <w:r>
        <w:rPr>
          <w:sz w:val="24"/>
          <w:szCs w:val="24"/>
          <w:lang w:val="sr-Cyrl-RS"/>
        </w:rPr>
        <w:t>и</w:t>
      </w:r>
      <w:r>
        <w:rPr>
          <w:sz w:val="24"/>
          <w:szCs w:val="24"/>
        </w:rPr>
        <w:t xml:space="preserve"> великог слова у писању назива уметничких дела, празника, историјских догађаја, вишечланих географских појмова ,називе разних организација; правилно употребљава интерпункциј</w:t>
      </w:r>
      <w:r>
        <w:rPr>
          <w:sz w:val="24"/>
          <w:szCs w:val="24"/>
          <w:lang w:val="sr-Cyrl-RS"/>
        </w:rPr>
        <w:t>у</w:t>
      </w:r>
      <w:r>
        <w:rPr>
          <w:sz w:val="24"/>
          <w:szCs w:val="24"/>
        </w:rPr>
        <w:t xml:space="preserve"> у сложеној реченици</w:t>
      </w:r>
      <w:r>
        <w:rPr>
          <w:rFonts w:hint="default"/>
          <w:sz w:val="24"/>
          <w:szCs w:val="24"/>
          <w:lang w:val="sr-Cyrl-RS"/>
        </w:rPr>
        <w:t>.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sr-Cyrl-RS"/>
        </w:rPr>
        <w:t>Пише</w:t>
      </w:r>
      <w:r>
        <w:rPr>
          <w:rFonts w:hint="default"/>
          <w:sz w:val="24"/>
          <w:szCs w:val="24"/>
          <w:lang w:val="sr-Cyrl-RS"/>
        </w:rPr>
        <w:t xml:space="preserve"> наративни и дескриптивни</w:t>
      </w:r>
      <w:r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</w:rPr>
        <w:t>текст ; распоред грађе осмишљен(увод, ток радње и завршетак), зна основне елементе композиције, уочава пасусе као уже тематске целине, исказује властита осећања и ставове</w:t>
      </w:r>
      <w:r>
        <w:rPr>
          <w:rFonts w:hint="default"/>
          <w:sz w:val="24"/>
          <w:szCs w:val="24"/>
          <w:lang w:val="sr-Cyrl-RS"/>
        </w:rPr>
        <w:t xml:space="preserve">, </w:t>
      </w:r>
      <w:r>
        <w:rPr>
          <w:sz w:val="24"/>
          <w:szCs w:val="24"/>
        </w:rPr>
        <w:t>већина правописних правила испоштована; пише јасно и смислено</w:t>
      </w:r>
      <w:r>
        <w:rPr>
          <w:rFonts w:hint="default"/>
          <w:sz w:val="24"/>
          <w:szCs w:val="24"/>
          <w:lang w:val="sr-Cyrl-RS"/>
        </w:rPr>
        <w:t xml:space="preserve">. </w:t>
      </w:r>
    </w:p>
    <w:p w14:paraId="58264D61">
      <w:pPr>
        <w:spacing w:after="0" w:line="240" w:lineRule="auto"/>
        <w:rPr>
          <w:rFonts w:hint="default"/>
          <w:sz w:val="24"/>
          <w:szCs w:val="24"/>
          <w:lang w:val="sr-Cyrl-RS"/>
        </w:rPr>
      </w:pPr>
    </w:p>
    <w:p w14:paraId="18154FA6">
      <w:pPr>
        <w:spacing w:after="0" w:line="240" w:lineRule="auto"/>
        <w:rPr>
          <w:sz w:val="20"/>
          <w:szCs w:val="20"/>
        </w:rPr>
      </w:pPr>
      <w:r>
        <w:rPr>
          <w:rFonts w:hint="default"/>
          <w:b/>
          <w:bCs/>
          <w:sz w:val="24"/>
          <w:szCs w:val="24"/>
          <w:lang w:val="sr-Cyrl-RS"/>
        </w:rPr>
        <w:t xml:space="preserve">Довољан (2) - 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sr-Cyrl-RS"/>
        </w:rPr>
        <w:t>Ученик</w:t>
      </w:r>
      <w:r>
        <w:rPr>
          <w:rFonts w:hint="default"/>
          <w:sz w:val="24"/>
          <w:szCs w:val="24"/>
          <w:lang w:val="sr-Cyrl-RS"/>
        </w:rPr>
        <w:t xml:space="preserve"> уз већу помоћ наставника с</w:t>
      </w:r>
      <w:r>
        <w:rPr>
          <w:sz w:val="24"/>
          <w:szCs w:val="24"/>
        </w:rPr>
        <w:t>аставља једноставан наративни</w:t>
      </w:r>
      <w:r>
        <w:rPr>
          <w:rFonts w:hint="default"/>
          <w:sz w:val="24"/>
          <w:szCs w:val="24"/>
          <w:lang w:val="sr-Cyrl-RS"/>
        </w:rPr>
        <w:t xml:space="preserve"> и</w:t>
      </w:r>
      <w:r>
        <w:rPr>
          <w:sz w:val="24"/>
          <w:szCs w:val="24"/>
        </w:rPr>
        <w:t xml:space="preserve"> дескриптивни текст организован у смисаоне целине користећи правилно латинично и ћирилично писмо; реченица је разумљива и граматички исправна; зна да укратко исприча догађај корис</w:t>
      </w:r>
      <w:r>
        <w:rPr>
          <w:sz w:val="24"/>
          <w:szCs w:val="24"/>
          <w:lang w:val="sr-Cyrl-RS"/>
        </w:rPr>
        <w:t>т</w:t>
      </w:r>
      <w:r>
        <w:rPr>
          <w:sz w:val="24"/>
          <w:szCs w:val="24"/>
        </w:rPr>
        <w:t>ећи описивање, приповедање и дијалог; опис</w:t>
      </w:r>
      <w:r>
        <w:rPr>
          <w:sz w:val="24"/>
          <w:szCs w:val="24"/>
          <w:lang w:val="sr-Cyrl-RS"/>
        </w:rPr>
        <w:t xml:space="preserve">ује </w:t>
      </w:r>
      <w:r>
        <w:rPr>
          <w:sz w:val="24"/>
          <w:szCs w:val="24"/>
        </w:rPr>
        <w:t xml:space="preserve"> лик из књижевног дела и унутрашње особине личности (на основу неколико особина и поступака); примењује правописну норму у једноставним примерима: правилно употребљава велико слово у писању властитих имена</w:t>
      </w:r>
      <w:r>
        <w:rPr>
          <w:rFonts w:hint="default"/>
          <w:sz w:val="24"/>
          <w:szCs w:val="24"/>
          <w:lang w:val="sr-Cyrl-RS"/>
        </w:rPr>
        <w:t xml:space="preserve">; </w:t>
      </w:r>
      <w:r>
        <w:rPr>
          <w:sz w:val="24"/>
          <w:szCs w:val="24"/>
        </w:rPr>
        <w:t xml:space="preserve"> зна употребу одричне речце не, ли , речцe нај у суперлативу; примењује правила интерпункције .</w:t>
      </w:r>
    </w:p>
    <w:p w14:paraId="61C97269">
      <w:pPr>
        <w:spacing w:after="0" w:line="240" w:lineRule="auto"/>
        <w:rPr>
          <w:sz w:val="20"/>
          <w:szCs w:val="20"/>
        </w:rPr>
      </w:pPr>
    </w:p>
    <w:p w14:paraId="3CC4FF2A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cs="Times New Roman"/>
          <w:sz w:val="24"/>
          <w:szCs w:val="24"/>
        </w:rPr>
      </w:pPr>
      <w:r>
        <w:rPr>
          <w:b/>
          <w:bCs/>
          <w:sz w:val="24"/>
          <w:szCs w:val="24"/>
          <w:lang w:val="sr-Cyrl-RS"/>
        </w:rPr>
        <w:t>Недовољан</w:t>
      </w:r>
      <w:r>
        <w:rPr>
          <w:rFonts w:hint="default"/>
          <w:b/>
          <w:bCs/>
          <w:sz w:val="24"/>
          <w:szCs w:val="24"/>
          <w:lang w:val="sr-Cyrl-RS"/>
        </w:rPr>
        <w:t xml:space="preserve"> (1) - </w:t>
      </w:r>
      <w:r>
        <w:rPr>
          <w:rFonts w:hint="default" w:ascii="Times New Roman" w:hAnsi="Times New Roman" w:cs="Times New Roman"/>
          <w:sz w:val="24"/>
          <w:szCs w:val="24"/>
        </w:rPr>
        <w:t>Ученик није самосталан у раду и није у стању ни уз помоћ наставника да</w:t>
      </w:r>
      <w:r>
        <w:rPr>
          <w:rFonts w:hint="default" w:cs="Times New Roman"/>
          <w:sz w:val="24"/>
          <w:szCs w:val="24"/>
          <w:lang w:val="sr-Cyrl-RS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искаже једноставнију усмену поруку, исприча лични доживљај или састави</w:t>
      </w:r>
      <w:r>
        <w:rPr>
          <w:rFonts w:hint="default" w:cs="Times New Roman"/>
          <w:sz w:val="24"/>
          <w:szCs w:val="24"/>
          <w:lang w:val="sr-Cyrl-RS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кратак писани текст. Ученик у недовољној мери остварује комуникацију и не</w:t>
      </w:r>
      <w:r>
        <w:rPr>
          <w:rFonts w:hint="default" w:cs="Times New Roman"/>
          <w:sz w:val="24"/>
          <w:szCs w:val="24"/>
          <w:lang w:val="sr-Cyrl-RS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овладава облицима усменог и писменог изражавања. Не чита разговетно нити</w:t>
      </w:r>
      <w:r>
        <w:rPr>
          <w:rFonts w:hint="default" w:cs="Times New Roman"/>
          <w:sz w:val="24"/>
          <w:szCs w:val="24"/>
          <w:lang w:val="sr-Cyrl-RS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изражајно, изражавање је ван стандарднојезичке норме и не показује</w:t>
      </w:r>
      <w:r>
        <w:rPr>
          <w:rFonts w:hint="default" w:cs="Times New Roman"/>
          <w:sz w:val="24"/>
          <w:szCs w:val="24"/>
          <w:lang w:val="sr-Cyrl-RS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интересовање за учешће у активностима нити жељу за напредовањем.</w:t>
      </w:r>
    </w:p>
    <w:p w14:paraId="04DF6290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cs="Times New Roman"/>
          <w:sz w:val="24"/>
          <w:szCs w:val="24"/>
        </w:rPr>
      </w:pPr>
    </w:p>
    <w:p w14:paraId="137A8D8D">
      <w:pPr>
        <w:keepNext w:val="0"/>
        <w:keepLines w:val="0"/>
        <w:widowControl/>
        <w:suppressLineNumbers w:val="0"/>
        <w:jc w:val="left"/>
        <w:rPr>
          <w:rFonts w:hint="default" w:cs="Times New Roman"/>
          <w:b/>
          <w:bCs/>
          <w:sz w:val="24"/>
          <w:szCs w:val="24"/>
          <w:lang w:val="sr-Cyrl-RS"/>
        </w:rPr>
      </w:pPr>
      <w:r>
        <w:rPr>
          <w:rFonts w:hint="default" w:cs="Times New Roman"/>
          <w:b/>
          <w:bCs/>
          <w:sz w:val="24"/>
          <w:szCs w:val="24"/>
          <w:lang w:val="sr-Cyrl-RS"/>
        </w:rPr>
        <w:t xml:space="preserve">ОСМИ РАЗРЕД </w:t>
      </w:r>
    </w:p>
    <w:p w14:paraId="4C458D30">
      <w:pPr>
        <w:keepNext w:val="0"/>
        <w:keepLines w:val="0"/>
        <w:widowControl/>
        <w:suppressLineNumbers w:val="0"/>
        <w:jc w:val="left"/>
        <w:rPr>
          <w:rFonts w:hint="default" w:cs="Times New Roman"/>
          <w:b/>
          <w:bCs/>
          <w:sz w:val="24"/>
          <w:szCs w:val="24"/>
          <w:lang w:val="sr-Cyrl-RS"/>
        </w:rPr>
      </w:pPr>
    </w:p>
    <w:p w14:paraId="6EC85EE5">
      <w:pPr>
        <w:keepNext w:val="0"/>
        <w:keepLines w:val="0"/>
        <w:widowControl/>
        <w:suppressLineNumbers w:val="0"/>
        <w:jc w:val="left"/>
        <w:rPr>
          <w:rFonts w:hint="default" w:cs="Times New Roman"/>
          <w:b/>
          <w:bCs/>
          <w:sz w:val="24"/>
          <w:szCs w:val="24"/>
          <w:lang w:val="sr-Cyrl-RS"/>
        </w:rPr>
      </w:pPr>
      <w:r>
        <w:rPr>
          <w:rFonts w:hint="default" w:cs="Times New Roman"/>
          <w:b/>
          <w:bCs/>
          <w:sz w:val="24"/>
          <w:szCs w:val="24"/>
          <w:lang w:val="sr-Cyrl-RS"/>
        </w:rPr>
        <w:t>КЊИЖЕВНОСТ</w:t>
      </w:r>
    </w:p>
    <w:p w14:paraId="240C8FF2">
      <w:pPr>
        <w:rPr>
          <w:b/>
          <w:bCs/>
          <w:lang w:val="sr-Cyrl-RS"/>
        </w:rPr>
      </w:pPr>
    </w:p>
    <w:p w14:paraId="74FEB9FD">
      <w:pPr>
        <w:rPr>
          <w:b/>
          <w:bCs/>
          <w:lang w:val="sr-Cyrl-RS"/>
        </w:rPr>
      </w:pPr>
      <w:r>
        <w:rPr>
          <w:b/>
          <w:bCs/>
          <w:lang w:val="sr-Cyrl-RS"/>
        </w:rPr>
        <w:t>Одличан (5) добија ученик који:</w:t>
      </w:r>
    </w:p>
    <w:p w14:paraId="6B322242">
      <w:r>
        <w:rPr>
          <w:lang w:val="sr-Cyrl-RS"/>
        </w:rPr>
        <w:t xml:space="preserve"> Показује изузетну самосталност у т</w:t>
      </w:r>
      <w:r>
        <w:t>умаче</w:t>
      </w:r>
      <w:r>
        <w:rPr>
          <w:lang w:val="sr-Cyrl-RS"/>
        </w:rPr>
        <w:t>њу</w:t>
      </w:r>
      <w:r>
        <w:t xml:space="preserve"> одлик</w:t>
      </w:r>
      <w:r>
        <w:rPr>
          <w:lang w:val="sr-Cyrl-RS"/>
        </w:rPr>
        <w:t>а</w:t>
      </w:r>
      <w:r>
        <w:t xml:space="preserve"> лирског, епског и драмског у различитим књижевним делима и у књижевним врстама на међи (нпр. драмски спев, лирско-епске врсте). </w:t>
      </w:r>
    </w:p>
    <w:p w14:paraId="7D5927D9">
      <w:r>
        <w:rPr>
          <w:lang w:val="sr-Cyrl-RS"/>
        </w:rPr>
        <w:t>Самостално у</w:t>
      </w:r>
      <w:r>
        <w:t>очава и описуј</w:t>
      </w:r>
      <w:r>
        <w:rPr>
          <w:lang w:val="sr-Cyrl-RS"/>
        </w:rPr>
        <w:t>е</w:t>
      </w:r>
      <w:r>
        <w:t xml:space="preserve"> језичке, структурне и/или естетске особине књижевног и неуметничког дела</w:t>
      </w:r>
      <w:r>
        <w:rPr>
          <w:lang w:val="sr-Cyrl-RS"/>
        </w:rPr>
        <w:t>, логички повезује</w:t>
      </w:r>
      <w:r>
        <w:t xml:space="preserve"> и користе их у ведновању књижевног дела и развијању властитог стила изражавања.</w:t>
      </w:r>
    </w:p>
    <w:p w14:paraId="605AA2FF">
      <w:r>
        <w:rPr>
          <w:lang w:val="sr-Cyrl-RS"/>
        </w:rPr>
        <w:t>Самостално а</w:t>
      </w:r>
      <w:r>
        <w:t xml:space="preserve">нализира кључне чиниоце структуре књижевног текста (тематске, идејне, стилске, језичке и композиционе особине) користећи књижевнотеоријску терминологију. </w:t>
      </w:r>
    </w:p>
    <w:p w14:paraId="102BF186">
      <w:r>
        <w:rPr>
          <w:lang w:val="sr-Cyrl-RS"/>
        </w:rPr>
        <w:t>Самостално п</w:t>
      </w:r>
      <w:r>
        <w:t>роцењуј</w:t>
      </w:r>
      <w:r>
        <w:rPr>
          <w:lang w:val="sr-Cyrl-RS"/>
        </w:rPr>
        <w:t>е</w:t>
      </w:r>
      <w:r>
        <w:t xml:space="preserve"> функцију употребљених стилских средстава (стилске фигуре, облици казивања, слојевитост у значењу) у одређеном контексту. </w:t>
      </w:r>
    </w:p>
    <w:p w14:paraId="00DD4FD7">
      <w:pPr>
        <w:rPr>
          <w:lang w:val="sr-Cyrl-RS"/>
        </w:rPr>
      </w:pPr>
      <w:r>
        <w:rPr>
          <w:lang w:val="sr-Cyrl-RS"/>
        </w:rPr>
        <w:t>Самостално а</w:t>
      </w:r>
      <w:r>
        <w:t>нализирају проблем, идеју или поруку у књижевном и неуметничком тексту сагледавајући их из различитих перспектива; проналаз</w:t>
      </w:r>
      <w:r>
        <w:rPr>
          <w:lang w:val="sr-Cyrl-RS"/>
        </w:rPr>
        <w:t>и</w:t>
      </w:r>
      <w:r>
        <w:t xml:space="preserve"> аргументе, рангира и преиспитују</w:t>
      </w:r>
      <w:r>
        <w:rPr>
          <w:lang w:val="sr-Cyrl-RS"/>
        </w:rPr>
        <w:t xml:space="preserve">е </w:t>
      </w:r>
      <w:r>
        <w:t>њихову вредност и евентуално коригуј</w:t>
      </w:r>
      <w:r>
        <w:rPr>
          <w:lang w:val="sr-Cyrl-RS"/>
        </w:rPr>
        <w:t>е</w:t>
      </w:r>
      <w:r>
        <w:t xml:space="preserve"> своје ставове.</w:t>
      </w:r>
      <w:r>
        <w:rPr>
          <w:lang w:val="sr-Cyrl-RS"/>
        </w:rPr>
        <w:t xml:space="preserve"> </w:t>
      </w:r>
    </w:p>
    <w:p w14:paraId="454C9A63">
      <w:r>
        <w:t>Корист</w:t>
      </w:r>
      <w:r>
        <w:rPr>
          <w:lang w:val="sr-Cyrl-RS"/>
        </w:rPr>
        <w:t>и</w:t>
      </w:r>
      <w:r>
        <w:t xml:space="preserve"> читалачку писменост да би објективно и критички разматрали садржај и форму текста, његову структуру, жанр, начин и стил писања; разликују чињенице од интерпретације, као и ауторове евентуалне пристрасности и предрасуде. </w:t>
      </w:r>
    </w:p>
    <w:p w14:paraId="26CB930C">
      <w:r>
        <w:t xml:space="preserve"> Читајући и пишући, проширују своје видике и развијају свој мисаони и емоционални свет, уз спремност да преузму одговорност за изборе и одлуке који утичу на лични живот и живот заједнице. </w:t>
      </w:r>
    </w:p>
    <w:p w14:paraId="6AD4F272">
      <w:r>
        <w:t xml:space="preserve"> Негуј</w:t>
      </w:r>
      <w:r>
        <w:rPr>
          <w:lang w:val="sr-Cyrl-RS"/>
        </w:rPr>
        <w:t>е</w:t>
      </w:r>
      <w:r>
        <w:t xml:space="preserve"> хумани и критички однос према културним различитостима и начину на који се књижевношћу и другим уметностима може доживети и обликовати свет.</w:t>
      </w:r>
    </w:p>
    <w:p w14:paraId="0665FD5F">
      <w:pPr>
        <w:rPr>
          <w:b/>
          <w:bCs/>
          <w:lang w:val="sr-Cyrl-RS"/>
        </w:rPr>
      </w:pPr>
      <w:r>
        <w:rPr>
          <w:b/>
          <w:bCs/>
          <w:lang w:val="sr-Cyrl-RS"/>
        </w:rPr>
        <w:t>Оцену врло добар (4) добија ученик који:</w:t>
      </w:r>
    </w:p>
    <w:p w14:paraId="0A465D15">
      <w:r>
        <w:rPr>
          <w:lang w:val="sr-Cyrl-RS"/>
        </w:rPr>
        <w:t>У великој мери логички п</w:t>
      </w:r>
      <w:r>
        <w:t>овезују књижевна дела са историјским и друштвеним контекстом.</w:t>
      </w:r>
      <w:r>
        <w:rPr>
          <w:rFonts w:hint="default"/>
          <w:lang w:val="sr-Cyrl-RS"/>
        </w:rPr>
        <w:t xml:space="preserve"> </w:t>
      </w:r>
      <w:r>
        <w:t xml:space="preserve">Уочава у делу лирске, епске и драмске елементе; именују основне књижевне (песма, приповетка, роман...) и књижевнонаучне врсте (биографију, аутобиографију, дневник, путопис, мемоаре и научно-популарне текстове). </w:t>
      </w:r>
    </w:p>
    <w:p w14:paraId="486DAD7E">
      <w:r>
        <w:t>Разликују аутора књижевног дела од наратора, драмског лица или лирског субјекта; књижевни текст од неуметничког текста који обрађују исте/сличне теме, ликове и догађаје.</w:t>
      </w:r>
    </w:p>
    <w:p w14:paraId="32A5A3D3">
      <w:r>
        <w:t xml:space="preserve"> Именују различите облике казивања (приповедање у 1. и 3. лицу, хронолошко и ретроспективно; описивање, врсте описа; монолог, унутрашњи монолог и дијалог), језичко стилска изражајна средства, као и врсте стиха, строфе и риме приликом интерпретације и анализе књижевних дела. </w:t>
      </w:r>
    </w:p>
    <w:p w14:paraId="178AA275">
      <w:r>
        <w:t>Праве разлику између парафразе (препричавања) и анализе дела.</w:t>
      </w:r>
    </w:p>
    <w:p w14:paraId="3C871CF3">
      <w:r>
        <w:t xml:space="preserve">Користе различите стратегије читања и учења у складу са постављеним циљем. </w:t>
      </w:r>
      <w:r>
        <w:rPr>
          <w:lang w:val="sr-Cyrl-RS"/>
        </w:rPr>
        <w:t>Р</w:t>
      </w:r>
      <w:r>
        <w:t>ешава поједине проблеме на нивоу стваралачког мишљења и у</w:t>
      </w:r>
      <w:r>
        <w:rPr>
          <w:lang w:val="sr-Cyrl-RS"/>
        </w:rPr>
        <w:t xml:space="preserve"> </w:t>
      </w:r>
      <w:r>
        <w:t>знатној мерикритички расуђује;</w:t>
      </w:r>
    </w:p>
    <w:p w14:paraId="266E63D4">
      <w:r>
        <w:t xml:space="preserve"> Редовно чита књижевна дела из школског програма и дела по свом слободном избору, стичући читалачке навике и развијајући књижевни/естетски укус. </w:t>
      </w:r>
    </w:p>
    <w:p w14:paraId="73F895C7">
      <w:r>
        <w:t xml:space="preserve"> Доживљава књижевно дело исказујући личне утиске; интерпретира књижевни и неуметнички текст истичући битне детаље; повезуј</w:t>
      </w:r>
      <w:r>
        <w:rPr>
          <w:lang w:val="sr-Cyrl-RS"/>
        </w:rPr>
        <w:t>е</w:t>
      </w:r>
      <w:r>
        <w:t>, упоређуј</w:t>
      </w:r>
      <w:r>
        <w:rPr>
          <w:lang w:val="sr-Cyrl-RS"/>
        </w:rPr>
        <w:t>е</w:t>
      </w:r>
      <w:r>
        <w:t xml:space="preserve"> и образлаж</w:t>
      </w:r>
      <w:r>
        <w:rPr>
          <w:lang w:val="sr-Cyrl-RS"/>
        </w:rPr>
        <w:t>е</w:t>
      </w:r>
      <w:r>
        <w:t xml:space="preserve"> своје закључке чињеницама из текста и личног искуства. </w:t>
      </w:r>
    </w:p>
    <w:p w14:paraId="2296E45D">
      <w:pPr>
        <w:rPr>
          <w:lang w:val="sr-Cyrl-RS"/>
        </w:rPr>
      </w:pPr>
      <w:r>
        <w:t xml:space="preserve"> Тумач</w:t>
      </w:r>
      <w:r>
        <w:rPr>
          <w:lang w:val="sr-Cyrl-RS"/>
        </w:rPr>
        <w:t>и</w:t>
      </w:r>
      <w:r>
        <w:t xml:space="preserve"> узрочно-последичне односе у вези са догађајима у тексту, поступцима и карактеристикама ликова, историјским и друштвеним контекстом, тј. мотивима, стилско језичким средствима у поезији; откривају идејни слој текста</w:t>
      </w:r>
      <w:r>
        <w:rPr>
          <w:lang w:val="sr-Cyrl-RS"/>
        </w:rPr>
        <w:t>.</w:t>
      </w:r>
    </w:p>
    <w:p w14:paraId="1352D08C">
      <w:r>
        <w:t>Процењују поступке и особине ликова и тако формирају и преиспитују моралне ставове. Разликују субјективност од објективности у изражавању, чињенице од интерпретација, препознај</w:t>
      </w:r>
      <w:r>
        <w:rPr>
          <w:lang w:val="sr-Cyrl-RS"/>
        </w:rPr>
        <w:t>е</w:t>
      </w:r>
      <w:r>
        <w:t xml:space="preserve"> метафоричност; хумор, иронију, сатиру; препознају сврху и циљ изражавања (пропаганда, манипулација, реклама, информисање…).</w:t>
      </w:r>
    </w:p>
    <w:p w14:paraId="6B175603">
      <w:pPr>
        <w:rPr>
          <w:lang w:val="sr-Cyrl-RS"/>
        </w:rPr>
      </w:pPr>
      <w:r>
        <w:t>Самостално проналаз</w:t>
      </w:r>
      <w:r>
        <w:rPr>
          <w:lang w:val="sr-Cyrl-RS"/>
        </w:rPr>
        <w:t>и</w:t>
      </w:r>
      <w:r>
        <w:t>, повезуј</w:t>
      </w:r>
      <w:r>
        <w:rPr>
          <w:lang w:val="sr-Cyrl-RS"/>
        </w:rPr>
        <w:t>е</w:t>
      </w:r>
      <w:r>
        <w:t xml:space="preserve"> информације из текстова из различитих области и корис</w:t>
      </w:r>
      <w:r>
        <w:rPr>
          <w:lang w:val="sr-Cyrl-RS"/>
        </w:rPr>
        <w:t>и</w:t>
      </w:r>
      <w:r>
        <w:t>е их у учењу и свакодневним животним ситуацијама</w:t>
      </w:r>
      <w:r>
        <w:rPr>
          <w:lang w:val="sr-Cyrl-RS"/>
        </w:rPr>
        <w:t>.</w:t>
      </w:r>
    </w:p>
    <w:p w14:paraId="794B920B">
      <w:r>
        <w:t>Корист</w:t>
      </w:r>
      <w:r>
        <w:rPr>
          <w:lang w:val="sr-Cyrl-RS"/>
        </w:rPr>
        <w:t>и</w:t>
      </w:r>
      <w:r>
        <w:t xml:space="preserve"> читалачку писменост (размишља о тексту и вреднуј</w:t>
      </w:r>
      <w:r>
        <w:rPr>
          <w:lang w:val="sr-Cyrl-RS"/>
        </w:rPr>
        <w:t>е</w:t>
      </w:r>
      <w:r>
        <w:t xml:space="preserve"> његов садржај; поред</w:t>
      </w:r>
      <w:r>
        <w:rPr>
          <w:lang w:val="sr-Cyrl-RS"/>
        </w:rPr>
        <w:t>и</w:t>
      </w:r>
      <w:r>
        <w:t xml:space="preserve"> чињенице и ставове изнете у тексту с властитим представама, траж</w:t>
      </w:r>
      <w:r>
        <w:rPr>
          <w:lang w:val="sr-Cyrl-RS"/>
        </w:rPr>
        <w:t>и</w:t>
      </w:r>
      <w:r>
        <w:t xml:space="preserve"> доказе у тексту и супротставља их доказима из других извора информација, користећи општа и специфична знања, али и способност апстрактног размишљања) у различитим сферама, (уметничкој, дигиталној, информатичкој, финансијској, здравственој, медијској, научној, математичкој...).</w:t>
      </w:r>
    </w:p>
    <w:p w14:paraId="632EB1FF">
      <w:r>
        <w:t xml:space="preserve"> Прошируј</w:t>
      </w:r>
      <w:r>
        <w:rPr>
          <w:lang w:val="sr-Cyrl-RS"/>
        </w:rPr>
        <w:t>е</w:t>
      </w:r>
      <w:r>
        <w:t xml:space="preserve"> интересовање за читање – од различитих неуметничких текстова до књижевности за младе, националне и светске белетристике; умеју да препоруче књигу и да вреднују препоруке других.</w:t>
      </w:r>
    </w:p>
    <w:p w14:paraId="116F632C">
      <w:r>
        <w:t>Разуме међусобне везе књижевности и културе; обликуј</w:t>
      </w:r>
      <w:r>
        <w:rPr>
          <w:lang w:val="sr-Cyrl-RS"/>
        </w:rPr>
        <w:t>е</w:t>
      </w:r>
      <w:r>
        <w:t xml:space="preserve"> своје естетске и етичке ставове уз помоћ литературе.</w:t>
      </w:r>
    </w:p>
    <w:p w14:paraId="793C5929">
      <w:pPr>
        <w:rPr>
          <w:b/>
          <w:bCs/>
          <w:lang w:val="sr-Cyrl-RS"/>
        </w:rPr>
      </w:pPr>
      <w:r>
        <w:rPr>
          <w:b/>
          <w:bCs/>
          <w:lang w:val="sr-Cyrl-RS"/>
        </w:rPr>
        <w:t>Оцену добар (3) добја ученик који:</w:t>
      </w:r>
    </w:p>
    <w:p w14:paraId="1B35735B">
      <w:pPr>
        <w:rPr>
          <w:lang w:val="sr-Cyrl-RS"/>
        </w:rPr>
      </w:pPr>
      <w:r>
        <w:rPr>
          <w:lang w:val="sr-Cyrl-RS"/>
        </w:rPr>
        <w:t>У довољној мери п</w:t>
      </w:r>
      <w:r>
        <w:t>овезуј</w:t>
      </w:r>
      <w:r>
        <w:rPr>
          <w:lang w:val="sr-Cyrl-RS"/>
        </w:rPr>
        <w:t>е</w:t>
      </w:r>
      <w:r>
        <w:t xml:space="preserve"> књижевна дела са историјским и друштвеним контекстом</w:t>
      </w:r>
      <w:r>
        <w:rPr>
          <w:lang w:val="sr-Cyrl-RS"/>
        </w:rPr>
        <w:t xml:space="preserve"> и у довољној мери показује употребу информација у новим ситуацијама.</w:t>
      </w:r>
    </w:p>
    <w:p w14:paraId="6C972E77">
      <w:pPr>
        <w:rPr>
          <w:lang w:val="sr-Cyrl-RS"/>
        </w:rPr>
      </w:pPr>
      <w:r>
        <w:rPr>
          <w:lang w:val="sr-Cyrl-RS"/>
        </w:rPr>
        <w:t>У довољној мери у</w:t>
      </w:r>
      <w:r>
        <w:t xml:space="preserve">очава у делу лирске, епске и драмске елементе; именују основне књижевне (песма, приповетка, роман...) и књижевнонаучне врсте (биографију, аутобиографију, дневник, путопис, мемоаре и научно-популарне текстове). </w:t>
      </w:r>
      <w:r>
        <w:rPr>
          <w:lang w:val="sr-Cyrl-RS"/>
        </w:rPr>
        <w:t>У знатној мери логички повезује појмове и чињенице.</w:t>
      </w:r>
    </w:p>
    <w:p w14:paraId="7EDE8536">
      <w:r>
        <w:rPr>
          <w:lang w:val="sr-Cyrl-RS"/>
        </w:rPr>
        <w:t>У довољној мери р</w:t>
      </w:r>
      <w:r>
        <w:t>азликују аутора књижевног дела од наратора, драмског лица или лирског субјекта; књижевни текст од неуметничког текста који обрађују исте/сличне теме, ликове и догађаје.</w:t>
      </w:r>
    </w:p>
    <w:p w14:paraId="39A95DBB">
      <w:r>
        <w:t xml:space="preserve"> </w:t>
      </w:r>
      <w:r>
        <w:rPr>
          <w:lang w:val="sr-Cyrl-RS"/>
        </w:rPr>
        <w:t>У довољној мери и</w:t>
      </w:r>
      <w:r>
        <w:t xml:space="preserve">менују различите облике казивања (приповедање у 1. и 3. лицу, хронолошко и ретроспективно; описивање, врсте описа; монолог, унутрашњи монолог и дијалог), језичко стилска изражајна средства, као и врсте стиха, строфе и риме приликом интерпретације и анализе књижевних дела. </w:t>
      </w:r>
    </w:p>
    <w:p w14:paraId="317DA52D">
      <w:r>
        <w:t>Праве разлику између парафразе (препричавања) и анализе дела.</w:t>
      </w:r>
    </w:p>
    <w:p w14:paraId="3C368BCF">
      <w:pPr>
        <w:rPr>
          <w:lang w:val="sr-Cyrl-RS"/>
        </w:rPr>
      </w:pPr>
      <w:r>
        <w:t>Користе различите стратегије читања и учења у складу са постављеним циљем.</w:t>
      </w:r>
      <w:r>
        <w:rPr>
          <w:lang w:val="sr-Cyrl-RS"/>
        </w:rPr>
        <w:t xml:space="preserve"> </w:t>
      </w:r>
      <w:r>
        <w:t xml:space="preserve"> </w:t>
      </w:r>
      <w:r>
        <w:rPr>
          <w:lang w:val="sr-Cyrl-RS"/>
        </w:rPr>
        <w:t>В</w:t>
      </w:r>
      <w:r>
        <w:t>ећим делом самостално изводи закључке који се заснивају на подацима и делимично</w:t>
      </w:r>
      <w:r>
        <w:rPr>
          <w:lang w:val="sr-Cyrl-RS"/>
        </w:rPr>
        <w:t xml:space="preserve"> </w:t>
      </w:r>
      <w:r>
        <w:t>самостално решава поједине проблеме</w:t>
      </w:r>
      <w:r>
        <w:rPr>
          <w:lang w:val="sr-Cyrl-RS"/>
        </w:rPr>
        <w:t>. У</w:t>
      </w:r>
      <w:r>
        <w:t xml:space="preserve"> довољној мери критички расуђује</w:t>
      </w:r>
      <w:r>
        <w:rPr>
          <w:lang w:val="sr-Cyrl-RS"/>
        </w:rPr>
        <w:t>.</w:t>
      </w:r>
    </w:p>
    <w:p w14:paraId="139E6396">
      <w:r>
        <w:t xml:space="preserve"> </w:t>
      </w:r>
      <w:r>
        <w:rPr>
          <w:lang w:val="sr-Cyrl-RS"/>
        </w:rPr>
        <w:t xml:space="preserve">У довољној мери </w:t>
      </w:r>
      <w:r>
        <w:t xml:space="preserve"> чита књижевна дела из школског програма и дела по свом слободном избору, стичући читалачке навике и развијајући књижевни/естетски укус. </w:t>
      </w:r>
    </w:p>
    <w:p w14:paraId="3E5F2DBC">
      <w:r>
        <w:t xml:space="preserve"> </w:t>
      </w:r>
      <w:r>
        <w:rPr>
          <w:lang w:val="sr-Cyrl-RS"/>
        </w:rPr>
        <w:t>Већи делом д</w:t>
      </w:r>
      <w:r>
        <w:t xml:space="preserve">оживљава књижевно дело исказујући личне утиске; </w:t>
      </w:r>
      <w:r>
        <w:rPr>
          <w:lang w:val="sr-Cyrl-RS"/>
        </w:rPr>
        <w:t xml:space="preserve">делимично самостално </w:t>
      </w:r>
      <w:r>
        <w:t>интерпретира књижевни и неуметнички текст истичући битне детаље</w:t>
      </w:r>
      <w:r>
        <w:rPr>
          <w:lang w:val="sr-Cyrl-RS"/>
        </w:rPr>
        <w:t>. У довољној мери</w:t>
      </w:r>
      <w:r>
        <w:t xml:space="preserve"> повезуј</w:t>
      </w:r>
      <w:r>
        <w:rPr>
          <w:lang w:val="sr-Cyrl-RS"/>
        </w:rPr>
        <w:t>е</w:t>
      </w:r>
      <w:r>
        <w:t>, упоређуј</w:t>
      </w:r>
      <w:r>
        <w:rPr>
          <w:lang w:val="sr-Cyrl-RS"/>
        </w:rPr>
        <w:t>е</w:t>
      </w:r>
      <w:r>
        <w:t xml:space="preserve"> и образлаж</w:t>
      </w:r>
      <w:r>
        <w:rPr>
          <w:lang w:val="sr-Cyrl-RS"/>
        </w:rPr>
        <w:t>е</w:t>
      </w:r>
      <w:r>
        <w:t xml:space="preserve"> своје закључке чињеницама из текста и личног искуства. </w:t>
      </w:r>
    </w:p>
    <w:p w14:paraId="646A60A2">
      <w:pPr>
        <w:rPr>
          <w:lang w:val="sr-Cyrl-RS"/>
        </w:rPr>
      </w:pPr>
      <w:r>
        <w:t xml:space="preserve"> </w:t>
      </w:r>
      <w:r>
        <w:rPr>
          <w:lang w:val="sr-Cyrl-RS"/>
        </w:rPr>
        <w:t>Фелимично самостално т</w:t>
      </w:r>
      <w:r>
        <w:t xml:space="preserve">умаче узрочно-последичне односе у вези са догађајима у тексту, поступцима и карактеристикама ликова, историјским и друштвеним контекстом, тј. мотивима, стилско језичким средствима у поезији; </w:t>
      </w:r>
      <w:r>
        <w:rPr>
          <w:lang w:val="sr-Cyrl-RS"/>
        </w:rPr>
        <w:t xml:space="preserve">у довољној мери </w:t>
      </w:r>
      <w:r>
        <w:t>открива идејни слој текста</w:t>
      </w:r>
      <w:r>
        <w:rPr>
          <w:lang w:val="sr-Cyrl-RS"/>
        </w:rPr>
        <w:t>.</w:t>
      </w:r>
    </w:p>
    <w:p w14:paraId="600A10CC">
      <w:r>
        <w:rPr>
          <w:lang w:val="sr-Cyrl-RS"/>
        </w:rPr>
        <w:t>У довољној мери самостално п</w:t>
      </w:r>
      <w:r>
        <w:t xml:space="preserve">роцењују поступке и особине ликова и тако </w:t>
      </w:r>
      <w:r>
        <w:rPr>
          <w:lang w:val="sr-Cyrl-RS"/>
        </w:rPr>
        <w:t xml:space="preserve">у знатној мери </w:t>
      </w:r>
      <w:r>
        <w:t>формира и преиспитуј</w:t>
      </w:r>
      <w:r>
        <w:rPr>
          <w:lang w:val="sr-Cyrl-RS"/>
        </w:rPr>
        <w:t xml:space="preserve">е </w:t>
      </w:r>
      <w:r>
        <w:t xml:space="preserve">моралне ставове. </w:t>
      </w:r>
    </w:p>
    <w:p w14:paraId="7D335C2A">
      <w:pPr>
        <w:rPr>
          <w:lang w:val="sr-Cyrl-RS"/>
        </w:rPr>
      </w:pPr>
      <w:r>
        <w:rPr>
          <w:lang w:val="sr-Cyrl-RS"/>
        </w:rPr>
        <w:t>Делимично с</w:t>
      </w:r>
      <w:r>
        <w:t>амостално проналазе, повезују информације из текстова из различитих области и користе их у учењу и свакодневним животним ситуацијама</w:t>
      </w:r>
      <w:r>
        <w:rPr>
          <w:lang w:val="sr-Cyrl-RS"/>
        </w:rPr>
        <w:t>.</w:t>
      </w:r>
    </w:p>
    <w:p w14:paraId="3663B357">
      <w:r>
        <w:rPr>
          <w:lang w:val="sr-Cyrl-RS"/>
        </w:rPr>
        <w:t>У довољној мери к</w:t>
      </w:r>
      <w:r>
        <w:t>ористе читалачку писменост (размишљају о тексту и вреднуј</w:t>
      </w:r>
      <w:r>
        <w:rPr>
          <w:lang w:val="sr-Cyrl-RS"/>
        </w:rPr>
        <w:t>е</w:t>
      </w:r>
      <w:r>
        <w:t xml:space="preserve"> његов садржај; </w:t>
      </w:r>
      <w:r>
        <w:rPr>
          <w:lang w:val="sr-Cyrl-RS"/>
        </w:rPr>
        <w:t xml:space="preserve">делимично самостално </w:t>
      </w:r>
      <w:r>
        <w:t>поред</w:t>
      </w:r>
      <w:r>
        <w:rPr>
          <w:lang w:val="sr-Cyrl-RS"/>
        </w:rPr>
        <w:t>и</w:t>
      </w:r>
      <w:r>
        <w:t xml:space="preserve"> чињенице и ставове изнете у тексту с властитим представама, </w:t>
      </w:r>
      <w:r>
        <w:rPr>
          <w:lang w:val="sr-Cyrl-RS"/>
        </w:rPr>
        <w:t xml:space="preserve">делимично самостално </w:t>
      </w:r>
      <w:r>
        <w:t>траж</w:t>
      </w:r>
      <w:r>
        <w:rPr>
          <w:lang w:val="sr-Cyrl-RS"/>
        </w:rPr>
        <w:t>и</w:t>
      </w:r>
      <w:r>
        <w:t xml:space="preserve"> доказе у тексту и супротставља их доказима из других извора информација, користећи општа и специфична знања</w:t>
      </w:r>
      <w:r>
        <w:rPr>
          <w:lang w:val="sr-Cyrl-RS"/>
        </w:rPr>
        <w:t>.</w:t>
      </w:r>
    </w:p>
    <w:p w14:paraId="29E3E2A7">
      <w:pPr>
        <w:rPr>
          <w:lang w:val="sr-Cyrl-RS"/>
        </w:rPr>
      </w:pPr>
      <w:r>
        <w:t xml:space="preserve"> </w:t>
      </w:r>
      <w:r>
        <w:rPr>
          <w:lang w:val="sr-Cyrl-RS"/>
        </w:rPr>
        <w:t>У довољној мери р</w:t>
      </w:r>
      <w:r>
        <w:t>азуме међусобне везе књижевности и културе</w:t>
      </w:r>
      <w:r>
        <w:rPr>
          <w:lang w:val="sr-Cyrl-RS"/>
        </w:rPr>
        <w:t xml:space="preserve"> и делимично самостално </w:t>
      </w:r>
      <w:r>
        <w:t>обликују своје естетске и етичке ставове уз помоћ литературе.</w:t>
      </w:r>
      <w:r>
        <w:rPr>
          <w:lang w:val="sr-Cyrl-RS"/>
        </w:rPr>
        <w:t xml:space="preserve"> </w:t>
      </w:r>
    </w:p>
    <w:p w14:paraId="267AF68A">
      <w:pPr>
        <w:rPr>
          <w:b/>
          <w:bCs/>
          <w:lang w:val="sr-Cyrl-RS"/>
        </w:rPr>
      </w:pPr>
      <w:r>
        <w:rPr>
          <w:b/>
          <w:bCs/>
          <w:lang w:val="sr-Cyrl-RS"/>
        </w:rPr>
        <w:t>Оцену довољан (2) добија ученик који:</w:t>
      </w:r>
    </w:p>
    <w:p w14:paraId="5650C5C0">
      <w:r>
        <w:t>Повезуј</w:t>
      </w:r>
      <w:r>
        <w:rPr>
          <w:lang w:val="sr-Cyrl-RS"/>
        </w:rPr>
        <w:t>е</w:t>
      </w:r>
      <w:r>
        <w:t xml:space="preserve"> прочитана књижевна дела са њиховим ауторима; самостално саопштава основну садржину дела, основну тему, главни мотив дела и његове главне ликове, време и место радње; разликују основне форме казивања.</w:t>
      </w:r>
    </w:p>
    <w:p w14:paraId="73BF4ABC">
      <w:r>
        <w:t>Класификуј</w:t>
      </w:r>
      <w:r>
        <w:rPr>
          <w:lang w:val="sr-Cyrl-RS"/>
        </w:rPr>
        <w:t>е</w:t>
      </w:r>
      <w:r>
        <w:t xml:space="preserve"> текстове према различитим критеријумима: књижевни/ некњижевни текст, народна/ауторска књижевност; дело у прози/дело у стиху; књижевни род (епски, лирски, драмски).</w:t>
      </w:r>
    </w:p>
    <w:p w14:paraId="0CA31565">
      <w:r>
        <w:t>Чита</w:t>
      </w:r>
      <w:r>
        <w:rPr>
          <w:lang w:val="sr-Cyrl-RS"/>
        </w:rPr>
        <w:t xml:space="preserve"> к</w:t>
      </w:r>
      <w:r>
        <w:t>њижевне и неуметничке текстове (линеарне и нелинеарне) и с пажњом и разумевањем слуша једноставније излагање (нпр. предавање уживо или аудио, аудиовизуелно или дигитално излагање) изграђујући навике читања и пажљивог слушања.</w:t>
      </w:r>
    </w:p>
    <w:p w14:paraId="67788A59">
      <w:r>
        <w:t>Исказуј</w:t>
      </w:r>
      <w:r>
        <w:rPr>
          <w:lang w:val="sr-Cyrl-RS"/>
        </w:rPr>
        <w:t>е</w:t>
      </w:r>
      <w:r>
        <w:t xml:space="preserve"> свој доживљај о говореном или писаном тексту (нпр. колико им се текст допада, да ли м</w:t>
      </w:r>
      <w:r>
        <w:rPr>
          <w:lang w:val="sr-Cyrl-RS"/>
        </w:rPr>
        <w:t>у</w:t>
      </w:r>
      <w:r>
        <w:t xml:space="preserve"> је занимљив/ необичан; које је основно осећање и тон текста и сл.).</w:t>
      </w:r>
    </w:p>
    <w:p w14:paraId="16605D30">
      <w:r>
        <w:t>Повезуј</w:t>
      </w:r>
      <w:r>
        <w:rPr>
          <w:lang w:val="sr-Cyrl-RS"/>
        </w:rPr>
        <w:t>е</w:t>
      </w:r>
      <w:r>
        <w:t xml:space="preserve"> садржај књижевног дела са сопственим или туђим искуством.</w:t>
      </w:r>
    </w:p>
    <w:p w14:paraId="09E3C0A6">
      <w:r>
        <w:t>Сажима и препричава прозни текст разликујући главно од споредног; интерпретира текст (описују ликове, поступке, изводе закључке…).</w:t>
      </w:r>
    </w:p>
    <w:p w14:paraId="01625B5A">
      <w:r>
        <w:t>Одабира и прилагођава комуникативној ситуацији одговарајућа изражајна (вербална и невербална) средства, лексику и облике казивања у писаном и говореном тексту.</w:t>
      </w:r>
    </w:p>
    <w:p w14:paraId="35574444">
      <w:pPr>
        <w:rPr>
          <w:lang w:val="sr-Cyrl-RS"/>
        </w:rPr>
      </w:pPr>
      <w:r>
        <w:t xml:space="preserve"> Уочава информације у тексту које не разумеју и налазе начине за сазнавање (постављају питања); проналаз</w:t>
      </w:r>
      <w:r>
        <w:rPr>
          <w:lang w:val="sr-Cyrl-RS"/>
        </w:rPr>
        <w:t>и</w:t>
      </w:r>
      <w:r>
        <w:t xml:space="preserve"> информације из текста према задатом критеријуму</w:t>
      </w:r>
      <w:r>
        <w:rPr>
          <w:lang w:val="sr-Cyrl-RS"/>
        </w:rPr>
        <w:t>.</w:t>
      </w:r>
    </w:p>
    <w:p w14:paraId="6FE2C3DC">
      <w:r>
        <w:t>Корист</w:t>
      </w:r>
      <w:r>
        <w:rPr>
          <w:lang w:val="sr-Cyrl-RS"/>
        </w:rPr>
        <w:t>и</w:t>
      </w:r>
      <w:r>
        <w:t xml:space="preserve"> читалачку писменост (пронала</w:t>
      </w:r>
      <w:r>
        <w:rPr>
          <w:lang w:val="sr-Cyrl-RS"/>
        </w:rPr>
        <w:t>и</w:t>
      </w:r>
      <w:r>
        <w:t xml:space="preserve">е информације, разуме опште значење текста, интерпретира значење текста) као средство за учење других предмета. </w:t>
      </w:r>
    </w:p>
    <w:p w14:paraId="6980CE7C">
      <w:r>
        <w:t xml:space="preserve"> Примењуј</w:t>
      </w:r>
      <w:r>
        <w:rPr>
          <w:lang w:val="sr-Cyrl-RS"/>
        </w:rPr>
        <w:t>е</w:t>
      </w:r>
      <w:r>
        <w:t xml:space="preserve"> различите стратегије читања и прилагођава их природи текста и сврси читања (информисање, учење, естетски доживљај, забава); чита, разуме и интерпретира нелинеарне текстове. </w:t>
      </w:r>
    </w:p>
    <w:p w14:paraId="0D7E6183">
      <w:r>
        <w:t xml:space="preserve"> Има развијене читалачке навике и схвата значај читања за развој сопствене опште културе и знања. </w:t>
      </w:r>
    </w:p>
    <w:p w14:paraId="446F98BC">
      <w:r>
        <w:t>Разуме значај књижевности и културе у свом животу; развија</w:t>
      </w:r>
      <w:r>
        <w:rPr>
          <w:lang w:val="sr-Cyrl-RS"/>
        </w:rPr>
        <w:t xml:space="preserve"> </w:t>
      </w:r>
      <w:r>
        <w:t xml:space="preserve"> креативност и сопствене стваралачке способности на свим пољима; вреднуј</w:t>
      </w:r>
      <w:r>
        <w:rPr>
          <w:lang w:val="sr-Cyrl-RS"/>
        </w:rPr>
        <w:t>е</w:t>
      </w:r>
      <w:r>
        <w:t xml:space="preserve"> књижевност као суштински део националне, европске и светске културе и као средство за промоцију различитих култура. </w:t>
      </w:r>
    </w:p>
    <w:p w14:paraId="08433C57">
      <w:r>
        <w:t xml:space="preserve"> Корис</w:t>
      </w:r>
      <w:r>
        <w:rPr>
          <w:lang w:val="sr-Cyrl-RS"/>
        </w:rPr>
        <w:t>и</w:t>
      </w:r>
      <w:r>
        <w:t>е знања из језика и књижевности за учествовање у различитим културним садржајима (приредбе, представе, књижевне вечери, изложбе, перформансе…), реализуј</w:t>
      </w:r>
      <w:r>
        <w:rPr>
          <w:lang w:val="sr-Cyrl-RS"/>
        </w:rPr>
        <w:t>е</w:t>
      </w:r>
      <w:r>
        <w:t xml:space="preserve"> унапред осмишљене идеје, учествуј</w:t>
      </w:r>
      <w:r>
        <w:rPr>
          <w:lang w:val="sr-Cyrl-RS"/>
        </w:rPr>
        <w:t>е</w:t>
      </w:r>
      <w:r>
        <w:t xml:space="preserve"> у пројектима који се тичу школе и локалне заједнице.</w:t>
      </w:r>
    </w:p>
    <w:p w14:paraId="4722CE5D">
      <w:pPr>
        <w:pStyle w:val="6"/>
        <w:rPr>
          <w:rFonts w:hint="default" w:ascii="Times New Roman" w:hAnsi="Times New Roman" w:cs="Times New Roman"/>
          <w:b/>
          <w:lang w:val="sr-Cyrl-RS"/>
        </w:rPr>
      </w:pPr>
      <w:r>
        <w:rPr>
          <w:rFonts w:hint="default" w:ascii="Times New Roman" w:hAnsi="Times New Roman" w:cs="Times New Roman"/>
          <w:b/>
          <w:lang w:val="sr-Cyrl-RS"/>
        </w:rPr>
        <w:t>Оцену недовољан (1) добија ченик који:</w:t>
      </w:r>
    </w:p>
    <w:p w14:paraId="2C033FFB">
      <w:pPr>
        <w:pStyle w:val="6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lang w:val="sr-Cyrl-RS"/>
        </w:rPr>
        <w:t xml:space="preserve">Са тешкоћом чита различите врсте књижевних дела. </w:t>
      </w:r>
      <w:r>
        <w:rPr>
          <w:rFonts w:hint="default" w:ascii="Times New Roman" w:hAnsi="Times New Roman" w:cs="Times New Roman"/>
          <w:lang w:val="sr-Cyrl-RS"/>
        </w:rPr>
        <w:br w:type="textWrapping"/>
      </w:r>
      <w:r>
        <w:rPr>
          <w:rFonts w:hint="default" w:ascii="Times New Roman" w:hAnsi="Times New Roman" w:cs="Times New Roman"/>
          <w:lang w:val="sr-Cyrl-RS"/>
        </w:rPr>
        <w:t xml:space="preserve">Уз већу помоћ настваника тумачи књижевно дело. </w:t>
      </w:r>
      <w:r>
        <w:rPr>
          <w:rFonts w:hint="default" w:ascii="Times New Roman" w:hAnsi="Times New Roman" w:cs="Times New Roman"/>
          <w:lang w:val="sr-Cyrl-RS"/>
        </w:rPr>
        <w:br w:type="textWrapping"/>
      </w:r>
      <w:r>
        <w:rPr>
          <w:rFonts w:hint="default" w:ascii="Times New Roman" w:hAnsi="Times New Roman" w:cs="Times New Roman"/>
          <w:lang w:val="sr-Cyrl-RS"/>
        </w:rPr>
        <w:t>З</w:t>
      </w:r>
      <w:r>
        <w:rPr>
          <w:rFonts w:hint="default" w:ascii="Times New Roman" w:hAnsi="Times New Roman" w:cs="Times New Roman"/>
        </w:rPr>
        <w:t>нања која оствар</w:t>
      </w:r>
      <w:r>
        <w:rPr>
          <w:rFonts w:hint="default" w:ascii="Times New Roman" w:hAnsi="Times New Roman" w:cs="Times New Roman"/>
          <w:lang w:val="sr-Cyrl-RS"/>
        </w:rPr>
        <w:t>ује</w:t>
      </w:r>
      <w:r>
        <w:rPr>
          <w:rFonts w:hint="default" w:ascii="Times New Roman" w:hAnsi="Times New Roman" w:cs="Times New Roman"/>
        </w:rPr>
        <w:t xml:space="preserve"> нису ни на нивоу препознавања и не показује способност репродукције и примене</w:t>
      </w:r>
      <w:r>
        <w:rPr>
          <w:rFonts w:hint="default" w:ascii="Times New Roman" w:hAnsi="Times New Roman" w:cs="Times New Roman"/>
          <w:lang w:val="sr-Cyrl-RS"/>
        </w:rPr>
        <w:t xml:space="preserve">. </w:t>
      </w:r>
      <w:r>
        <w:rPr>
          <w:rFonts w:hint="default" w:ascii="Times New Roman" w:hAnsi="Times New Roman" w:cs="Times New Roman"/>
          <w:lang w:val="sr-Cyrl-RS"/>
        </w:rPr>
        <w:br w:type="textWrapping"/>
      </w:r>
      <w:r>
        <w:rPr>
          <w:rFonts w:hint="default" w:ascii="Times New Roman" w:hAnsi="Times New Roman" w:cs="Times New Roman"/>
          <w:lang w:val="sr-Cyrl-RS"/>
        </w:rPr>
        <w:t>Н</w:t>
      </w:r>
      <w:r>
        <w:rPr>
          <w:rFonts w:hint="default" w:ascii="Times New Roman" w:hAnsi="Times New Roman" w:cs="Times New Roman"/>
        </w:rPr>
        <w:t>е изводи закључке који се заснивају на подацима;</w:t>
      </w:r>
      <w:r>
        <w:rPr>
          <w:rFonts w:hint="default" w:ascii="Times New Roman" w:hAnsi="Times New Roman" w:cs="Times New Roman"/>
          <w:lang w:val="sr-Cyrl-RS"/>
        </w:rPr>
        <w:t xml:space="preserve"> н</w:t>
      </w:r>
      <w:r>
        <w:rPr>
          <w:rFonts w:hint="default" w:ascii="Times New Roman" w:hAnsi="Times New Roman" w:cs="Times New Roman"/>
        </w:rPr>
        <w:t>е показује интересовање за учешће у активностима нити ангажовање.</w:t>
      </w:r>
    </w:p>
    <w:p w14:paraId="44B56BBE">
      <w:pPr>
        <w:pStyle w:val="5"/>
        <w:spacing w:line="276" w:lineRule="auto"/>
        <w:jc w:val="both"/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val="sr-Cyrl-RS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val="sr-Cyrl-RS"/>
        </w:rPr>
        <w:t>ЈЕЗИК - ГРАМАТИКА, ПРАВОПИС И ОРТОЕПИЈА</w:t>
      </w:r>
    </w:p>
    <w:p w14:paraId="0ED154A8">
      <w:pPr>
        <w:rPr>
          <w:rFonts w:ascii="Times New Roman" w:hAnsi="Times New Roman" w:cs="Times New Roman"/>
          <w:b/>
          <w:bCs/>
          <w:lang w:val="sr-Latn-RS"/>
        </w:rPr>
      </w:pPr>
      <w:r>
        <w:rPr>
          <w:rFonts w:ascii="Times New Roman" w:hAnsi="Times New Roman" w:cs="Times New Roman"/>
          <w:b/>
          <w:bCs/>
          <w:lang w:val="sr-Cyrl-RS"/>
        </w:rPr>
        <w:t>Оцену одличан (5) добија ученик који:</w:t>
      </w:r>
      <w:r>
        <w:rPr>
          <w:rFonts w:ascii="Times New Roman" w:hAnsi="Times New Roman" w:cs="Times New Roman"/>
          <w:b/>
          <w:bCs/>
          <w:lang w:val="sr-Latn-RS"/>
        </w:rPr>
        <w:t xml:space="preserve"> </w:t>
      </w:r>
    </w:p>
    <w:p w14:paraId="7E62E553">
      <w:pPr>
        <w:pStyle w:val="7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Разуме и објашњава основне функције језика (комуникативну и стваралачку); познај</w:t>
      </w:r>
      <w:r>
        <w:rPr>
          <w:rFonts w:ascii="Times New Roman" w:hAnsi="Times New Roman" w:cs="Times New Roman"/>
          <w:lang w:val="sr-Cyrl-RS"/>
        </w:rPr>
        <w:t>е</w:t>
      </w:r>
      <w:r>
        <w:rPr>
          <w:rFonts w:ascii="Times New Roman" w:hAnsi="Times New Roman" w:cs="Times New Roman"/>
        </w:rPr>
        <w:t xml:space="preserve"> појмове једнојезичности и вишејезичности и зна одговарајуће језичке прилике у Србији. </w:t>
      </w:r>
    </w:p>
    <w:p w14:paraId="33049C7C">
      <w:pPr>
        <w:pStyle w:val="7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sr-Cyrl-RS"/>
        </w:rPr>
        <w:t>Самостално у</w:t>
      </w:r>
      <w:r>
        <w:rPr>
          <w:rFonts w:ascii="Times New Roman" w:hAnsi="Times New Roman" w:cs="Times New Roman"/>
        </w:rPr>
        <w:t>ме да одред</w:t>
      </w:r>
      <w:r>
        <w:rPr>
          <w:rFonts w:ascii="Times New Roman" w:hAnsi="Times New Roman" w:cs="Times New Roman"/>
          <w:lang w:val="sr-Cyrl-RS"/>
        </w:rPr>
        <w:t>и</w:t>
      </w:r>
      <w:r>
        <w:rPr>
          <w:rFonts w:ascii="Times New Roman" w:hAnsi="Times New Roman" w:cs="Times New Roman"/>
        </w:rPr>
        <w:t xml:space="preserve"> дужину/ квантитет акценатског слога и примен</w:t>
      </w:r>
      <w:r>
        <w:rPr>
          <w:rFonts w:ascii="Times New Roman" w:hAnsi="Times New Roman" w:cs="Times New Roman"/>
          <w:lang w:val="sr-Cyrl-RS"/>
        </w:rPr>
        <w:t>и</w:t>
      </w:r>
      <w:r>
        <w:rPr>
          <w:rFonts w:ascii="Times New Roman" w:hAnsi="Times New Roman" w:cs="Times New Roman"/>
        </w:rPr>
        <w:t xml:space="preserve"> правила акцентуације у једноставним примерима (унутрашњи слогови и једносложне речи).</w:t>
      </w:r>
    </w:p>
    <w:p w14:paraId="52F41A49">
      <w:pPr>
        <w:pStyle w:val="7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0"/>
          <w:szCs w:val="20"/>
          <w:lang w:val="sr-Cyrl-RS"/>
        </w:rPr>
        <w:t>Одређује</w:t>
      </w:r>
      <w:r>
        <w:rPr>
          <w:rFonts w:ascii="Times New Roman" w:hAnsi="Times New Roman" w:cs="Times New Roman"/>
          <w:sz w:val="20"/>
          <w:szCs w:val="20"/>
        </w:rPr>
        <w:t>, објашњава и именије гласовну промену</w:t>
      </w:r>
      <w:r>
        <w:rPr>
          <w:rFonts w:ascii="Times New Roman" w:hAnsi="Times New Roman" w:cs="Times New Roman"/>
        </w:rPr>
        <w:t xml:space="preserve"> и примењуј</w:t>
      </w:r>
      <w:r>
        <w:rPr>
          <w:rFonts w:ascii="Times New Roman" w:hAnsi="Times New Roman" w:cs="Times New Roman"/>
          <w:lang w:val="sr-Cyrl-RS"/>
        </w:rPr>
        <w:t>е</w:t>
      </w:r>
      <w:r>
        <w:rPr>
          <w:rFonts w:ascii="Times New Roman" w:hAnsi="Times New Roman" w:cs="Times New Roman"/>
        </w:rPr>
        <w:t xml:space="preserve"> књижевнојезичку норму у вези са њима. </w:t>
      </w:r>
    </w:p>
    <w:p w14:paraId="79A1492B">
      <w:pPr>
        <w:pStyle w:val="7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Проналаз</w:t>
      </w:r>
      <w:r>
        <w:rPr>
          <w:rFonts w:ascii="Times New Roman" w:hAnsi="Times New Roman" w:cs="Times New Roman"/>
          <w:lang w:val="sr-Cyrl-RS"/>
        </w:rPr>
        <w:t>и</w:t>
      </w:r>
      <w:r>
        <w:rPr>
          <w:rFonts w:ascii="Times New Roman" w:hAnsi="Times New Roman" w:cs="Times New Roman"/>
        </w:rPr>
        <w:t xml:space="preserve"> и имену</w:t>
      </w:r>
      <w:r>
        <w:rPr>
          <w:rFonts w:ascii="Times New Roman" w:hAnsi="Times New Roman" w:cs="Times New Roman"/>
          <w:lang w:val="sr-Cyrl-RS"/>
        </w:rPr>
        <w:t>је</w:t>
      </w:r>
      <w:r>
        <w:rPr>
          <w:rFonts w:ascii="Times New Roman" w:hAnsi="Times New Roman" w:cs="Times New Roman"/>
        </w:rPr>
        <w:t xml:space="preserve"> делове речи у вези са облицима речи (граматичку основу и наставак за облик); зна основна значења падежа, именуј</w:t>
      </w:r>
      <w:r>
        <w:rPr>
          <w:rFonts w:ascii="Times New Roman" w:hAnsi="Times New Roman" w:cs="Times New Roman"/>
          <w:lang w:val="sr-Cyrl-RS"/>
        </w:rPr>
        <w:t>е</w:t>
      </w:r>
      <w:r>
        <w:rPr>
          <w:rFonts w:ascii="Times New Roman" w:hAnsi="Times New Roman" w:cs="Times New Roman"/>
        </w:rPr>
        <w:t xml:space="preserve"> личне и неличне, просте и сложене глаголске облике и правилно их употребљавају у писању и говору. </w:t>
      </w:r>
    </w:p>
    <w:p w14:paraId="3B80F0FB">
      <w:pPr>
        <w:pStyle w:val="7"/>
        <w:numPr>
          <w:ilvl w:val="0"/>
          <w:numId w:val="1"/>
        </w:numPr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sz w:val="20"/>
          <w:szCs w:val="20"/>
        </w:rPr>
        <w:t>Oбјашњава начин грађења речи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sr-Cyrl-RS"/>
        </w:rPr>
        <w:t xml:space="preserve">. </w:t>
      </w:r>
      <w:r>
        <w:rPr>
          <w:rFonts w:ascii="Times New Roman" w:hAnsi="Times New Roman" w:cs="Times New Roman"/>
        </w:rPr>
        <w:t>Именуј</w:t>
      </w:r>
      <w:r>
        <w:rPr>
          <w:rFonts w:ascii="Times New Roman" w:hAnsi="Times New Roman" w:cs="Times New Roman"/>
          <w:lang w:val="sr-Cyrl-RS"/>
        </w:rPr>
        <w:t>е</w:t>
      </w:r>
      <w:r>
        <w:rPr>
          <w:rFonts w:ascii="Times New Roman" w:hAnsi="Times New Roman" w:cs="Times New Roman"/>
        </w:rPr>
        <w:t xml:space="preserve"> основне творбене моделе (префиксација, извођење, слагање) и корист</w:t>
      </w:r>
      <w:r>
        <w:rPr>
          <w:rFonts w:ascii="Times New Roman" w:hAnsi="Times New Roman" w:cs="Times New Roman"/>
          <w:lang w:val="sr-Cyrl-RS"/>
        </w:rPr>
        <w:t>и</w:t>
      </w:r>
      <w:r>
        <w:rPr>
          <w:rFonts w:ascii="Times New Roman" w:hAnsi="Times New Roman" w:cs="Times New Roman"/>
        </w:rPr>
        <w:t xml:space="preserve"> их ради богаћења свог речника.</w:t>
      </w:r>
      <w:r>
        <w:rPr>
          <w:rFonts w:ascii="Times New Roman" w:hAnsi="Times New Roman" w:cs="Times New Roman"/>
          <w:lang w:val="sr-Cyrl-RS"/>
        </w:rPr>
        <w:t xml:space="preserve"> </w:t>
      </w:r>
    </w:p>
    <w:p w14:paraId="5CA9987C">
      <w:pPr>
        <w:pStyle w:val="7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Вреднуј</w:t>
      </w:r>
      <w:r>
        <w:rPr>
          <w:rFonts w:ascii="Times New Roman" w:hAnsi="Times New Roman" w:cs="Times New Roman"/>
          <w:lang w:val="sr-Cyrl-RS"/>
        </w:rPr>
        <w:t>е</w:t>
      </w:r>
      <w:r>
        <w:rPr>
          <w:rFonts w:ascii="Times New Roman" w:hAnsi="Times New Roman" w:cs="Times New Roman"/>
        </w:rPr>
        <w:t xml:space="preserve"> језик као медиј националне културе, националну културну баштину и културну разноликост Европе и света.</w:t>
      </w:r>
    </w:p>
    <w:p w14:paraId="714BBBF0">
      <w:pPr>
        <w:pStyle w:val="7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Анализира синтагме, предикатске и комуникативне реченице и увиђа њихов међусобни однос у језичком систему; примењуј</w:t>
      </w:r>
      <w:r>
        <w:rPr>
          <w:rFonts w:ascii="Times New Roman" w:hAnsi="Times New Roman" w:cs="Times New Roman"/>
          <w:lang w:val="sr-Cyrl-RS"/>
        </w:rPr>
        <w:t>е</w:t>
      </w:r>
      <w:r>
        <w:rPr>
          <w:rFonts w:ascii="Times New Roman" w:hAnsi="Times New Roman" w:cs="Times New Roman"/>
        </w:rPr>
        <w:t xml:space="preserve"> основна правила слагања реченичних чланова. </w:t>
      </w:r>
    </w:p>
    <w:p w14:paraId="0175DFCD">
      <w:pPr>
        <w:pStyle w:val="7"/>
        <w:numPr>
          <w:ilvl w:val="0"/>
          <w:numId w:val="1"/>
        </w:numPr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</w:rPr>
        <w:t>Oдређуј</w:t>
      </w:r>
      <w:r>
        <w:rPr>
          <w:rFonts w:ascii="Times New Roman" w:hAnsi="Times New Roman" w:cs="Times New Roman"/>
          <w:lang w:val="sr-Cyrl-RS"/>
        </w:rPr>
        <w:t>е</w:t>
      </w:r>
      <w:r>
        <w:rPr>
          <w:rFonts w:ascii="Times New Roman" w:hAnsi="Times New Roman" w:cs="Times New Roman"/>
        </w:rPr>
        <w:t xml:space="preserve"> значења непознатих речи и израза на основу њиховог састава и/или контекста у коме су употребљени; познај</w:t>
      </w:r>
      <w:r>
        <w:rPr>
          <w:rFonts w:ascii="Times New Roman" w:hAnsi="Times New Roman" w:cs="Times New Roman"/>
          <w:lang w:val="sr-Cyrl-RS"/>
        </w:rPr>
        <w:t>е</w:t>
      </w:r>
      <w:r>
        <w:rPr>
          <w:rFonts w:ascii="Times New Roman" w:hAnsi="Times New Roman" w:cs="Times New Roman"/>
        </w:rPr>
        <w:t xml:space="preserve"> и користе метафору и метонимију као лексичке механизме.</w:t>
      </w:r>
    </w:p>
    <w:p w14:paraId="045650B5">
      <w:pPr>
        <w:rPr>
          <w:rFonts w:ascii="Times New Roman" w:hAnsi="Times New Roman" w:cs="Times New Roman"/>
          <w:b/>
          <w:bCs/>
          <w:lang w:val="sr-Cyrl-RS"/>
        </w:rPr>
      </w:pPr>
    </w:p>
    <w:p w14:paraId="34224F28">
      <w:pPr>
        <w:rPr>
          <w:rFonts w:ascii="Times New Roman" w:hAnsi="Times New Roman" w:cs="Times New Roman"/>
          <w:b/>
          <w:bCs/>
          <w:lang w:val="sr-Cyrl-RS"/>
        </w:rPr>
      </w:pPr>
      <w:r>
        <w:rPr>
          <w:rFonts w:ascii="Times New Roman" w:hAnsi="Times New Roman" w:cs="Times New Roman"/>
          <w:b/>
          <w:bCs/>
          <w:lang w:val="sr-Cyrl-RS"/>
        </w:rPr>
        <w:t>Оцену врло добар (4) добија ученик који:</w:t>
      </w:r>
    </w:p>
    <w:p w14:paraId="4F36CE8B">
      <w:pPr>
        <w:pStyle w:val="5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Разврстава европске језике на основне језичке групе и зна место српског језика у породици словенских језика. </w:t>
      </w:r>
    </w:p>
    <w:p w14:paraId="049E8384">
      <w:pPr>
        <w:pStyle w:val="5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Навод</w:t>
      </w:r>
      <w:r>
        <w:rPr>
          <w:rFonts w:ascii="Times New Roman" w:hAnsi="Times New Roman" w:cs="Times New Roman"/>
          <w:lang w:val="sr-Cyrl-RS"/>
        </w:rPr>
        <w:t>и</w:t>
      </w:r>
      <w:r>
        <w:rPr>
          <w:rFonts w:ascii="Times New Roman" w:hAnsi="Times New Roman" w:cs="Times New Roman"/>
        </w:rPr>
        <w:t xml:space="preserve"> основне етапе у развоју књижевног језика код Срба и најзначајније културноисторијске споменике; класификуј</w:t>
      </w:r>
      <w:r>
        <w:rPr>
          <w:rFonts w:ascii="Times New Roman" w:hAnsi="Times New Roman" w:cs="Times New Roman"/>
          <w:lang w:val="sr-Cyrl-RS"/>
        </w:rPr>
        <w:t>е</w:t>
      </w:r>
      <w:r>
        <w:rPr>
          <w:rFonts w:ascii="Times New Roman" w:hAnsi="Times New Roman" w:cs="Times New Roman"/>
        </w:rPr>
        <w:t xml:space="preserve"> дијалекте српског језика.</w:t>
      </w:r>
    </w:p>
    <w:p w14:paraId="50280A56">
      <w:pPr>
        <w:pStyle w:val="5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Уочава евентуалне разлике између свог и књижевног акцентовања речи; уме да одреде место акцента у речи.</w:t>
      </w:r>
    </w:p>
    <w:p w14:paraId="2B21659A">
      <w:pPr>
        <w:pStyle w:val="5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Примењуј</w:t>
      </w:r>
      <w:r>
        <w:rPr>
          <w:rFonts w:ascii="Times New Roman" w:hAnsi="Times New Roman" w:cs="Times New Roman"/>
          <w:lang w:val="sr-Cyrl-RS"/>
        </w:rPr>
        <w:t>е</w:t>
      </w:r>
      <w:r>
        <w:rPr>
          <w:rFonts w:ascii="Times New Roman" w:hAnsi="Times New Roman" w:cs="Times New Roman"/>
        </w:rPr>
        <w:t xml:space="preserve"> знања о подели гласова и гласовним </w:t>
      </w:r>
      <w:r>
        <w:rPr>
          <w:rFonts w:ascii="Times New Roman" w:hAnsi="Times New Roman" w:cs="Times New Roman"/>
          <w:lang w:val="sr-Cyrl-RS"/>
        </w:rPr>
        <w:t>променама</w:t>
      </w:r>
      <w:r>
        <w:rPr>
          <w:rFonts w:ascii="Times New Roman" w:hAnsi="Times New Roman" w:cs="Times New Roman"/>
        </w:rPr>
        <w:t xml:space="preserve"> у свом говору и писању. </w:t>
      </w:r>
      <w:r>
        <w:rPr>
          <w:rFonts w:ascii="Times New Roman" w:hAnsi="Times New Roman" w:cs="Times New Roman"/>
          <w:sz w:val="20"/>
          <w:szCs w:val="20"/>
        </w:rPr>
        <w:t>прe</w:t>
      </w:r>
      <w:r>
        <w:rPr>
          <w:rFonts w:ascii="Times New Roman" w:hAnsi="Times New Roman" w:cs="Times New Roman"/>
          <w:sz w:val="20"/>
          <w:szCs w:val="20"/>
          <w:lang w:val="sr-Cyrl-RS"/>
        </w:rPr>
        <w:t>п</w:t>
      </w:r>
      <w:r>
        <w:rPr>
          <w:rFonts w:ascii="Times New Roman" w:hAnsi="Times New Roman" w:cs="Times New Roman"/>
          <w:sz w:val="20"/>
          <w:szCs w:val="20"/>
        </w:rPr>
        <w:t>ознаје и именије гласовну промену;</w:t>
      </w:r>
    </w:p>
    <w:p w14:paraId="29D3B1DA">
      <w:pPr>
        <w:pStyle w:val="5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</w:rPr>
        <w:t>Разликује подврсте променљивих речи и њихове граматичке категорије, као и све глаголске облике (осим имперфекта). Препознај</w:t>
      </w:r>
      <w:r>
        <w:rPr>
          <w:rFonts w:ascii="Times New Roman" w:hAnsi="Times New Roman" w:cs="Times New Roman"/>
          <w:lang w:val="sr-Cyrl-RS"/>
        </w:rPr>
        <w:t>е</w:t>
      </w:r>
      <w:r>
        <w:rPr>
          <w:rFonts w:ascii="Times New Roman" w:hAnsi="Times New Roman" w:cs="Times New Roman"/>
        </w:rPr>
        <w:t xml:space="preserve"> делове твореница (корен, творбену основу, префикс, суфикс) у једноставнијим примерима, развијајући језичко осећање и богатећи свој речник</w:t>
      </w:r>
      <w:r>
        <w:rPr>
          <w:rFonts w:ascii="Times New Roman" w:hAnsi="Times New Roman" w:cs="Times New Roman"/>
          <w:lang w:val="sr-Cyrl-RS"/>
        </w:rPr>
        <w:t>.</w:t>
      </w:r>
    </w:p>
    <w:p w14:paraId="395AC0A7">
      <w:pPr>
        <w:pStyle w:val="5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Уочава синтагме и уме да анализира једноставније реченице грађене по основним моделима; познај</w:t>
      </w:r>
      <w:r>
        <w:rPr>
          <w:rFonts w:ascii="Times New Roman" w:hAnsi="Times New Roman" w:cs="Times New Roman"/>
          <w:lang w:val="sr-Cyrl-RS"/>
        </w:rPr>
        <w:t>е</w:t>
      </w:r>
      <w:r>
        <w:rPr>
          <w:rFonts w:ascii="Times New Roman" w:hAnsi="Times New Roman" w:cs="Times New Roman"/>
        </w:rPr>
        <w:t xml:space="preserve"> врсте зависних реченица и разуме њихову функцију.</w:t>
      </w:r>
    </w:p>
    <w:p w14:paraId="699D92F1">
      <w:pPr>
        <w:pStyle w:val="5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Доследно примењуј</w:t>
      </w:r>
      <w:r>
        <w:rPr>
          <w:rFonts w:ascii="Times New Roman" w:hAnsi="Times New Roman" w:cs="Times New Roman"/>
          <w:lang w:val="sr-Cyrl-RS"/>
        </w:rPr>
        <w:t>е</w:t>
      </w:r>
      <w:r>
        <w:rPr>
          <w:rFonts w:ascii="Times New Roman" w:hAnsi="Times New Roman" w:cs="Times New Roman"/>
        </w:rPr>
        <w:t xml:space="preserve"> правописна правила и уочава грешке у свом и туђем тексту.</w:t>
      </w:r>
    </w:p>
    <w:p w14:paraId="5D1B244E">
      <w:pPr>
        <w:pStyle w:val="5"/>
        <w:numPr>
          <w:ilvl w:val="0"/>
          <w:numId w:val="2"/>
        </w:num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Примењуј</w:t>
      </w:r>
      <w:r>
        <w:rPr>
          <w:rFonts w:ascii="Times New Roman" w:hAnsi="Times New Roman" w:cs="Times New Roman"/>
          <w:lang w:val="sr-Cyrl-RS"/>
        </w:rPr>
        <w:t>е</w:t>
      </w:r>
      <w:r>
        <w:rPr>
          <w:rFonts w:ascii="Times New Roman" w:hAnsi="Times New Roman" w:cs="Times New Roman"/>
        </w:rPr>
        <w:t xml:space="preserve"> теоријска знања у уочавању, илустровању и анализи граматичких појава у сложенијој језичкој ситуацији. </w:t>
      </w:r>
    </w:p>
    <w:p w14:paraId="754CAEBB">
      <w:pPr>
        <w:pStyle w:val="5"/>
        <w:numPr>
          <w:ilvl w:val="0"/>
          <w:numId w:val="2"/>
        </w:numPr>
        <w:spacing w:line="276" w:lineRule="auto"/>
        <w:jc w:val="both"/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val="sr-Cyrl-RS"/>
        </w:rPr>
      </w:pPr>
      <w:r>
        <w:rPr>
          <w:rFonts w:ascii="Times New Roman" w:hAnsi="Times New Roman" w:cs="Times New Roman"/>
        </w:rPr>
        <w:t>Уочава и исправља грешке у свом и туђем тексту у складу са правописном нормом.</w:t>
      </w:r>
    </w:p>
    <w:p w14:paraId="39DC8C2B">
      <w:pPr>
        <w:rPr>
          <w:rFonts w:ascii="Times New Roman" w:hAnsi="Times New Roman" w:cs="Times New Roman"/>
          <w:b/>
          <w:bCs/>
          <w:lang w:val="sr-Cyrl-RS"/>
        </w:rPr>
      </w:pPr>
      <w:r>
        <w:rPr>
          <w:rFonts w:ascii="Times New Roman" w:hAnsi="Times New Roman" w:cs="Times New Roman"/>
          <w:b/>
          <w:bCs/>
          <w:lang w:val="sr-Cyrl-RS"/>
        </w:rPr>
        <w:t>Оцену добар (3) добија ученик који:</w:t>
      </w:r>
    </w:p>
    <w:p w14:paraId="73BCF656">
      <w:pPr>
        <w:pStyle w:val="5"/>
        <w:numPr>
          <w:ilvl w:val="0"/>
          <w:numId w:val="3"/>
        </w:num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Разврстава европске језике на основне језичке групе и зна место српског језика у породици словенских језика. </w:t>
      </w:r>
    </w:p>
    <w:p w14:paraId="72C5E2DF">
      <w:pPr>
        <w:pStyle w:val="5"/>
        <w:numPr>
          <w:ilvl w:val="0"/>
          <w:numId w:val="3"/>
        </w:num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Навод</w:t>
      </w:r>
      <w:r>
        <w:rPr>
          <w:rFonts w:ascii="Times New Roman" w:hAnsi="Times New Roman" w:cs="Times New Roman"/>
          <w:lang w:val="sr-Cyrl-RS"/>
        </w:rPr>
        <w:t>и</w:t>
      </w:r>
      <w:r>
        <w:rPr>
          <w:rFonts w:ascii="Times New Roman" w:hAnsi="Times New Roman" w:cs="Times New Roman"/>
        </w:rPr>
        <w:t xml:space="preserve"> основне етапе у развоју књижевног језика код Срба и најзначајније културноисторијске споменике; класификују дијалекте српског језика.</w:t>
      </w:r>
    </w:p>
    <w:p w14:paraId="2C9D8331">
      <w:pPr>
        <w:pStyle w:val="5"/>
        <w:numPr>
          <w:ilvl w:val="0"/>
          <w:numId w:val="3"/>
        </w:num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sr-Cyrl-RS"/>
        </w:rPr>
        <w:t>У додвољној мери у</w:t>
      </w:r>
      <w:r>
        <w:rPr>
          <w:rFonts w:ascii="Times New Roman" w:hAnsi="Times New Roman" w:cs="Times New Roman"/>
        </w:rPr>
        <w:t xml:space="preserve">очава евентуалне разлике између свог и књижевног акцентовања речи; </w:t>
      </w:r>
      <w:r>
        <w:rPr>
          <w:rFonts w:ascii="Times New Roman" w:hAnsi="Times New Roman" w:cs="Times New Roman"/>
          <w:lang w:val="sr-Cyrl-RS"/>
        </w:rPr>
        <w:t xml:space="preserve">делимично самостално </w:t>
      </w:r>
      <w:r>
        <w:rPr>
          <w:rFonts w:ascii="Times New Roman" w:hAnsi="Times New Roman" w:cs="Times New Roman"/>
        </w:rPr>
        <w:t>уме да одреде место акцента у речи.</w:t>
      </w:r>
    </w:p>
    <w:p w14:paraId="31BEC425">
      <w:pPr>
        <w:pStyle w:val="5"/>
        <w:numPr>
          <w:ilvl w:val="0"/>
          <w:numId w:val="3"/>
        </w:num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sr-Cyrl-RS"/>
        </w:rPr>
        <w:t>У довољној мери п</w:t>
      </w:r>
      <w:r>
        <w:rPr>
          <w:rFonts w:ascii="Times New Roman" w:hAnsi="Times New Roman" w:cs="Times New Roman"/>
        </w:rPr>
        <w:t>римењују знања о подели гласова и гласовним алтернацијама у свом говору и писању</w:t>
      </w:r>
    </w:p>
    <w:p w14:paraId="7E779502">
      <w:pPr>
        <w:pStyle w:val="5"/>
        <w:numPr>
          <w:ilvl w:val="0"/>
          <w:numId w:val="3"/>
        </w:num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sr-Cyrl-RS"/>
        </w:rPr>
        <w:t>У знатној мери р</w:t>
      </w:r>
      <w:r>
        <w:rPr>
          <w:rFonts w:ascii="Times New Roman" w:hAnsi="Times New Roman" w:cs="Times New Roman"/>
        </w:rPr>
        <w:t xml:space="preserve">азликује подврсте променљивих речи и њихове граматичке категорије, као и све глаголске облике (осим имперфекта). </w:t>
      </w:r>
    </w:p>
    <w:p w14:paraId="4C9C5833">
      <w:pPr>
        <w:pStyle w:val="5"/>
        <w:numPr>
          <w:ilvl w:val="0"/>
          <w:numId w:val="3"/>
        </w:numPr>
        <w:spacing w:line="276" w:lineRule="auto"/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RS"/>
        </w:rPr>
        <w:t>У знатној мери п</w:t>
      </w:r>
      <w:r>
        <w:rPr>
          <w:rFonts w:ascii="Times New Roman" w:hAnsi="Times New Roman" w:cs="Times New Roman"/>
        </w:rPr>
        <w:t>репознај</w:t>
      </w:r>
      <w:r>
        <w:rPr>
          <w:rFonts w:ascii="Times New Roman" w:hAnsi="Times New Roman" w:cs="Times New Roman"/>
          <w:lang w:val="sr-Cyrl-RS"/>
        </w:rPr>
        <w:t>е</w:t>
      </w:r>
      <w:r>
        <w:rPr>
          <w:rFonts w:ascii="Times New Roman" w:hAnsi="Times New Roman" w:cs="Times New Roman"/>
        </w:rPr>
        <w:t xml:space="preserve"> делове твореница (корен, творбену основу, префикс, суфикс) у једноставнијим примерима, развијајући језичко осећање и богатећи свој речник</w:t>
      </w:r>
      <w:r>
        <w:rPr>
          <w:rFonts w:ascii="Times New Roman" w:hAnsi="Times New Roman" w:cs="Times New Roman"/>
          <w:lang w:val="sr-Cyrl-RS"/>
        </w:rPr>
        <w:t>.</w:t>
      </w:r>
    </w:p>
    <w:p w14:paraId="5EB8439C">
      <w:pPr>
        <w:pStyle w:val="5"/>
        <w:numPr>
          <w:ilvl w:val="0"/>
          <w:numId w:val="3"/>
        </w:num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sr-Cyrl-RS"/>
        </w:rPr>
        <w:t>У довољној мери у</w:t>
      </w:r>
      <w:r>
        <w:rPr>
          <w:rFonts w:ascii="Times New Roman" w:hAnsi="Times New Roman" w:cs="Times New Roman"/>
        </w:rPr>
        <w:t>очава синтагме и уме да анализира</w:t>
      </w:r>
      <w:r>
        <w:rPr>
          <w:rFonts w:ascii="Times New Roman" w:hAnsi="Times New Roman" w:cs="Times New Roman"/>
          <w:lang w:val="sr-Cyrl-RS"/>
        </w:rPr>
        <w:t xml:space="preserve"> </w:t>
      </w:r>
      <w:r>
        <w:rPr>
          <w:rFonts w:ascii="Times New Roman" w:hAnsi="Times New Roman" w:cs="Times New Roman"/>
        </w:rPr>
        <w:t xml:space="preserve"> једноставније реченице грађене по основним моделима;</w:t>
      </w:r>
      <w:r>
        <w:rPr>
          <w:rFonts w:ascii="Times New Roman" w:hAnsi="Times New Roman" w:cs="Times New Roman"/>
          <w:lang w:val="sr-Cyrl-RS"/>
        </w:rPr>
        <w:t xml:space="preserve"> у довољној мери </w:t>
      </w:r>
      <w:r>
        <w:rPr>
          <w:rFonts w:ascii="Times New Roman" w:hAnsi="Times New Roman" w:cs="Times New Roman"/>
        </w:rPr>
        <w:t xml:space="preserve"> позна</w:t>
      </w:r>
      <w:r>
        <w:rPr>
          <w:rFonts w:ascii="Times New Roman" w:hAnsi="Times New Roman" w:cs="Times New Roman"/>
          <w:lang w:val="sr-Cyrl-RS"/>
        </w:rPr>
        <w:t>је</w:t>
      </w:r>
      <w:r>
        <w:rPr>
          <w:rFonts w:ascii="Times New Roman" w:hAnsi="Times New Roman" w:cs="Times New Roman"/>
        </w:rPr>
        <w:t xml:space="preserve"> врсте зависних реченица и разуме њихову функцију.</w:t>
      </w:r>
    </w:p>
    <w:p w14:paraId="38A07E52">
      <w:pPr>
        <w:pStyle w:val="5"/>
        <w:numPr>
          <w:ilvl w:val="0"/>
          <w:numId w:val="3"/>
        </w:num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sr-Cyrl-RS"/>
        </w:rPr>
        <w:t>П</w:t>
      </w:r>
      <w:r>
        <w:rPr>
          <w:rFonts w:ascii="Times New Roman" w:hAnsi="Times New Roman" w:cs="Times New Roman"/>
        </w:rPr>
        <w:t xml:space="preserve">римењују правописна правила и </w:t>
      </w:r>
      <w:r>
        <w:rPr>
          <w:rFonts w:ascii="Times New Roman" w:hAnsi="Times New Roman" w:cs="Times New Roman"/>
          <w:lang w:val="sr-Cyrl-RS"/>
        </w:rPr>
        <w:t xml:space="preserve">у довољној мери </w:t>
      </w:r>
      <w:r>
        <w:rPr>
          <w:rFonts w:ascii="Times New Roman" w:hAnsi="Times New Roman" w:cs="Times New Roman"/>
        </w:rPr>
        <w:t>уочава грешке у свом и туђем тексту.</w:t>
      </w:r>
    </w:p>
    <w:p w14:paraId="001AE057">
      <w:pPr>
        <w:pStyle w:val="5"/>
        <w:numPr>
          <w:ilvl w:val="0"/>
          <w:numId w:val="3"/>
        </w:num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sr-Cyrl-RS"/>
        </w:rPr>
        <w:t>Делимично самостално п</w:t>
      </w:r>
      <w:r>
        <w:rPr>
          <w:rFonts w:ascii="Times New Roman" w:hAnsi="Times New Roman" w:cs="Times New Roman"/>
        </w:rPr>
        <w:t>римењуј</w:t>
      </w:r>
      <w:r>
        <w:rPr>
          <w:rFonts w:ascii="Times New Roman" w:hAnsi="Times New Roman" w:cs="Times New Roman"/>
          <w:lang w:val="sr-Cyrl-RS"/>
        </w:rPr>
        <w:t>е</w:t>
      </w:r>
      <w:r>
        <w:rPr>
          <w:rFonts w:ascii="Times New Roman" w:hAnsi="Times New Roman" w:cs="Times New Roman"/>
        </w:rPr>
        <w:t xml:space="preserve"> теоријска знања у уочавању, илустровању и анализи граматичких појава у сложенијој језичкој ситуацији. </w:t>
      </w:r>
    </w:p>
    <w:p w14:paraId="221D2733">
      <w:pPr>
        <w:pStyle w:val="5"/>
        <w:numPr>
          <w:ilvl w:val="0"/>
          <w:numId w:val="3"/>
        </w:numPr>
        <w:spacing w:line="276" w:lineRule="auto"/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val="sr-Cyrl-RS"/>
        </w:rPr>
      </w:pPr>
      <w:r>
        <w:rPr>
          <w:rFonts w:ascii="Times New Roman" w:hAnsi="Times New Roman" w:cs="Times New Roman"/>
          <w:lang w:val="sr-Cyrl-RS"/>
        </w:rPr>
        <w:t>Делимично самостално у</w:t>
      </w:r>
      <w:r>
        <w:rPr>
          <w:rFonts w:ascii="Times New Roman" w:hAnsi="Times New Roman" w:cs="Times New Roman"/>
        </w:rPr>
        <w:t>очава и исправља грешке у свом и туђем тексту у складу са правописном нормом.</w:t>
      </w:r>
    </w:p>
    <w:p w14:paraId="1720611F">
      <w:pPr>
        <w:rPr>
          <w:rFonts w:ascii="Times New Roman" w:hAnsi="Times New Roman" w:cs="Times New Roman"/>
          <w:b/>
          <w:bCs/>
          <w:lang w:val="sr-Cyrl-RS"/>
        </w:rPr>
      </w:pPr>
    </w:p>
    <w:p w14:paraId="78A5E65C">
      <w:pPr>
        <w:rPr>
          <w:rFonts w:ascii="Times New Roman" w:hAnsi="Times New Roman" w:cs="Times New Roman"/>
          <w:b/>
          <w:bCs/>
          <w:lang w:val="sr-Cyrl-RS"/>
        </w:rPr>
      </w:pPr>
      <w:r>
        <w:rPr>
          <w:rFonts w:ascii="Times New Roman" w:hAnsi="Times New Roman" w:cs="Times New Roman"/>
          <w:b/>
          <w:bCs/>
          <w:lang w:val="sr-Cyrl-RS"/>
        </w:rPr>
        <w:t>Оцену довољан (2) добија ученик који:</w:t>
      </w:r>
    </w:p>
    <w:p w14:paraId="5202C768">
      <w:pPr>
        <w:pStyle w:val="5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Зна које дијалекатске зоне обухвата српски језик. </w:t>
      </w:r>
    </w:p>
    <w:p w14:paraId="4DFF7E8C">
      <w:pPr>
        <w:pStyle w:val="5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Разликуј</w:t>
      </w:r>
      <w:r>
        <w:rPr>
          <w:rFonts w:ascii="Times New Roman" w:hAnsi="Times New Roman" w:cs="Times New Roman"/>
          <w:lang w:val="sr-Cyrl-RS"/>
        </w:rPr>
        <w:t>е</w:t>
      </w:r>
      <w:r>
        <w:rPr>
          <w:rFonts w:ascii="Times New Roman" w:hAnsi="Times New Roman" w:cs="Times New Roman"/>
        </w:rPr>
        <w:t xml:space="preserve"> самогласнике од сугласника, правилан од неправилног изговора гласа. </w:t>
      </w:r>
    </w:p>
    <w:p w14:paraId="30C0FC30">
      <w:pPr>
        <w:pStyle w:val="5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Разликуј</w:t>
      </w:r>
      <w:r>
        <w:rPr>
          <w:rFonts w:ascii="Times New Roman" w:hAnsi="Times New Roman" w:cs="Times New Roman"/>
          <w:lang w:val="sr-Cyrl-RS"/>
        </w:rPr>
        <w:t>е</w:t>
      </w:r>
      <w:r>
        <w:rPr>
          <w:rFonts w:ascii="Times New Roman" w:hAnsi="Times New Roman" w:cs="Times New Roman"/>
        </w:rPr>
        <w:t xml:space="preserve"> променљиве и непроменљиве речи, именуј</w:t>
      </w:r>
      <w:r>
        <w:rPr>
          <w:rFonts w:ascii="Times New Roman" w:hAnsi="Times New Roman" w:cs="Times New Roman"/>
          <w:lang w:val="sr-Cyrl-RS"/>
        </w:rPr>
        <w:t>е</w:t>
      </w:r>
      <w:r>
        <w:rPr>
          <w:rFonts w:ascii="Times New Roman" w:hAnsi="Times New Roman" w:cs="Times New Roman"/>
        </w:rPr>
        <w:t xml:space="preserve"> врсте речи и разврстава их према основним граматичким категоријама. </w:t>
      </w:r>
    </w:p>
    <w:p w14:paraId="08D656B4">
      <w:pPr>
        <w:pStyle w:val="5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Разликуј</w:t>
      </w:r>
      <w:r>
        <w:rPr>
          <w:rFonts w:ascii="Times New Roman" w:hAnsi="Times New Roman" w:cs="Times New Roman"/>
          <w:lang w:val="sr-Cyrl-RS"/>
        </w:rPr>
        <w:t>е</w:t>
      </w:r>
      <w:r>
        <w:rPr>
          <w:rFonts w:ascii="Times New Roman" w:hAnsi="Times New Roman" w:cs="Times New Roman"/>
        </w:rPr>
        <w:t xml:space="preserve"> просте речи од твореница. </w:t>
      </w:r>
    </w:p>
    <w:p w14:paraId="1B3169AE">
      <w:pPr>
        <w:pStyle w:val="5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Препознај</w:t>
      </w:r>
      <w:r>
        <w:rPr>
          <w:rFonts w:ascii="Times New Roman" w:hAnsi="Times New Roman" w:cs="Times New Roman"/>
          <w:lang w:val="sr-Cyrl-RS"/>
        </w:rPr>
        <w:t>е</w:t>
      </w:r>
      <w:r>
        <w:rPr>
          <w:rFonts w:ascii="Times New Roman" w:hAnsi="Times New Roman" w:cs="Times New Roman"/>
        </w:rPr>
        <w:t xml:space="preserve"> основне реченичне чланове; разликуј</w:t>
      </w:r>
      <w:r>
        <w:rPr>
          <w:rFonts w:ascii="Times New Roman" w:hAnsi="Times New Roman" w:cs="Times New Roman"/>
          <w:lang w:val="sr-Cyrl-RS"/>
        </w:rPr>
        <w:t>е</w:t>
      </w:r>
      <w:r>
        <w:rPr>
          <w:rFonts w:ascii="Times New Roman" w:hAnsi="Times New Roman" w:cs="Times New Roman"/>
        </w:rPr>
        <w:t xml:space="preserve"> независне од зависних предикатских реченица; именуј</w:t>
      </w:r>
      <w:r>
        <w:rPr>
          <w:rFonts w:ascii="Times New Roman" w:hAnsi="Times New Roman" w:cs="Times New Roman"/>
          <w:lang w:val="sr-Cyrl-RS"/>
        </w:rPr>
        <w:t>е</w:t>
      </w:r>
      <w:r>
        <w:rPr>
          <w:rFonts w:ascii="Times New Roman" w:hAnsi="Times New Roman" w:cs="Times New Roman"/>
        </w:rPr>
        <w:t xml:space="preserve"> врсте независних реченица према њиховој комуникативној функцији.</w:t>
      </w:r>
    </w:p>
    <w:p w14:paraId="6DCD1FCB">
      <w:pPr>
        <w:pStyle w:val="5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Разуме значења речи, устаљених израза и фразеологизама са којима се срећу у школским текстовима и свакодневној комуникацији. </w:t>
      </w:r>
    </w:p>
    <w:p w14:paraId="5A7B4674">
      <w:pPr>
        <w:pStyle w:val="5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Уочава основне лексичке појаве (једнозначност и вишезначност речи) и лексичке односе (синонимију, хомонимију и антонимију).</w:t>
      </w:r>
    </w:p>
    <w:p w14:paraId="3897962C">
      <w:pPr>
        <w:pStyle w:val="5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Зна правописна правила и примењују их у једноставнијим примерима.</w:t>
      </w:r>
    </w:p>
    <w:p w14:paraId="182A98B8">
      <w:pPr>
        <w:pStyle w:val="5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Повезуј</w:t>
      </w:r>
      <w:r>
        <w:rPr>
          <w:rFonts w:ascii="Times New Roman" w:hAnsi="Times New Roman" w:cs="Times New Roman"/>
          <w:lang w:val="sr-Cyrl-RS"/>
        </w:rPr>
        <w:t>е</w:t>
      </w:r>
      <w:r>
        <w:rPr>
          <w:rFonts w:ascii="Times New Roman" w:hAnsi="Times New Roman" w:cs="Times New Roman"/>
        </w:rPr>
        <w:t xml:space="preserve"> теоријска знања из граматике са класификацијом језичких појава у једноставној језичкој ситуацији. </w:t>
      </w:r>
    </w:p>
    <w:p w14:paraId="263F572B">
      <w:pPr>
        <w:pStyle w:val="5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Служи се „Правописом српскога језика“ и речницима за решавање језичких и правописних правила.</w:t>
      </w:r>
    </w:p>
    <w:p w14:paraId="21D77E2A">
      <w:pPr>
        <w:pStyle w:val="5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Корист</w:t>
      </w:r>
      <w:r>
        <w:rPr>
          <w:rFonts w:ascii="Times New Roman" w:hAnsi="Times New Roman" w:cs="Times New Roman"/>
          <w:lang w:val="sr-Cyrl-RS"/>
        </w:rPr>
        <w:t>и</w:t>
      </w:r>
      <w:r>
        <w:rPr>
          <w:rFonts w:ascii="Times New Roman" w:hAnsi="Times New Roman" w:cs="Times New Roman"/>
        </w:rPr>
        <w:t xml:space="preserve"> знања из језика како би се правилно, јасно и примерено комуникативној ситуацији изражавали писаним и усменим путем.</w:t>
      </w:r>
    </w:p>
    <w:p w14:paraId="40A70B2D">
      <w:pPr>
        <w:pStyle w:val="6"/>
        <w:rPr>
          <w:b/>
          <w:lang w:val="sr-Cyrl-RS"/>
        </w:rPr>
      </w:pPr>
      <w:r>
        <w:rPr>
          <w:b/>
          <w:lang w:val="sr-Cyrl-RS"/>
        </w:rPr>
        <w:t>Оцену недовољан (1) добија ченик који:</w:t>
      </w:r>
    </w:p>
    <w:p w14:paraId="241174BA">
      <w:pPr>
        <w:pStyle w:val="5"/>
        <w:widowControl w:val="0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val="sr-Cyrl-RS"/>
        </w:rPr>
      </w:pPr>
      <w:r>
        <w:rPr>
          <w:rFonts w:ascii="Times New Roman" w:hAnsi="Times New Roman" w:eastAsia="Times New Roman" w:cs="Times New Roman"/>
          <w:sz w:val="24"/>
          <w:szCs w:val="24"/>
          <w:lang w:val="sr-Cyrl-RS"/>
        </w:rPr>
        <w:t xml:space="preserve">Углавном не разуме кључне појмове о променљивости речи. </w:t>
      </w:r>
    </w:p>
    <w:p w14:paraId="7D2D1CA4">
      <w:pPr>
        <w:pStyle w:val="5"/>
        <w:widowControl w:val="0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eastAsia="SimSun" w:cs="Times New Roman"/>
          <w:sz w:val="24"/>
          <w:szCs w:val="24"/>
          <w:lang w:val="sr-Cyrl-RS" w:eastAsia="zh-CN" w:bidi="ar"/>
        </w:rPr>
      </w:pPr>
      <w:r>
        <w:rPr>
          <w:rFonts w:ascii="Times New Roman" w:hAnsi="Times New Roman" w:eastAsia="Times New Roman" w:cs="Times New Roman"/>
          <w:sz w:val="24"/>
          <w:szCs w:val="24"/>
          <w:lang w:val="sr-Cyrl-RS"/>
        </w:rPr>
        <w:t>Н</w:t>
      </w:r>
      <w:r>
        <w:rPr>
          <w:rFonts w:ascii="Times New Roman" w:hAnsi="Times New Roman" w:eastAsia="SimSun" w:cs="Times New Roman"/>
          <w:sz w:val="24"/>
          <w:szCs w:val="24"/>
          <w:lang w:val="en-US" w:eastAsia="zh-CN" w:bidi="ar"/>
        </w:rPr>
        <w:t>едовољно користи терминологију, нејасно и непажљиво се изражава, не наводи примере, врло ограничено образлаже и не уме да примењује стечено знање на конкретним примерима</w:t>
      </w:r>
      <w:r>
        <w:rPr>
          <w:rFonts w:ascii="Times New Roman" w:hAnsi="Times New Roman" w:eastAsia="SimSun" w:cs="Times New Roman"/>
          <w:sz w:val="24"/>
          <w:szCs w:val="24"/>
          <w:lang w:val="sr-Cyrl-RS" w:eastAsia="zh-CN" w:bidi="ar"/>
        </w:rPr>
        <w:t>.</w:t>
      </w:r>
    </w:p>
    <w:p w14:paraId="4795C22B">
      <w:pPr>
        <w:pStyle w:val="5"/>
        <w:widowControl w:val="0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eastAsia="SimSun" w:cs="Times New Roman"/>
          <w:sz w:val="24"/>
          <w:szCs w:val="24"/>
          <w:lang w:val="sr-Cyrl-RS"/>
        </w:rPr>
      </w:pPr>
      <w:r>
        <w:rPr>
          <w:rFonts w:ascii="Times New Roman" w:hAnsi="Times New Roman" w:eastAsia="SimSun" w:cs="Times New Roman"/>
          <w:sz w:val="24"/>
          <w:szCs w:val="24"/>
          <w:lang w:val="sr-Cyrl-RS" w:eastAsia="zh-CN" w:bidi="ar"/>
        </w:rPr>
        <w:t>Н</w:t>
      </w:r>
      <w:r>
        <w:rPr>
          <w:rFonts w:ascii="Times New Roman" w:hAnsi="Times New Roman" w:cs="Times New Roman"/>
          <w:sz w:val="24"/>
          <w:szCs w:val="24"/>
        </w:rPr>
        <w:t>е показује интересовање за учешће у активностима</w:t>
      </w:r>
      <w:r>
        <w:rPr>
          <w:rFonts w:ascii="Times New Roman" w:hAnsi="Times New Roman" w:cs="Times New Roman"/>
          <w:sz w:val="24"/>
          <w:szCs w:val="24"/>
          <w:lang w:val="sr-Cyrl-RS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нити ангажовање.</w:t>
      </w:r>
    </w:p>
    <w:p w14:paraId="61B039D2">
      <w:pPr>
        <w:pStyle w:val="5"/>
        <w:spacing w:line="276" w:lineRule="auto"/>
        <w:jc w:val="both"/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val="sr-Cyrl-RS"/>
        </w:rPr>
      </w:pPr>
    </w:p>
    <w:p w14:paraId="5BDA9CDE">
      <w:pPr>
        <w:rPr>
          <w:rFonts w:ascii="Times New Roman" w:hAnsi="Times New Roman" w:cs="Times New Roman"/>
          <w:b/>
          <w:bCs/>
          <w:sz w:val="28"/>
          <w:szCs w:val="28"/>
          <w:lang w:val="sr-Cyrl-RS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sr-Cyrl-RS"/>
        </w:rPr>
        <w:t xml:space="preserve">ЈЕЗИЧКА КУЛТУРА </w:t>
      </w:r>
    </w:p>
    <w:p w14:paraId="43FE02B6">
      <w:pPr>
        <w:rPr>
          <w:rFonts w:ascii="Times New Roman" w:hAnsi="Times New Roman" w:cs="Times New Roman"/>
          <w:b/>
          <w:bCs/>
          <w:sz w:val="28"/>
          <w:szCs w:val="28"/>
          <w:lang w:val="sr-Cyrl-RS"/>
        </w:rPr>
      </w:pPr>
    </w:p>
    <w:p w14:paraId="745C0E40">
      <w:pPr>
        <w:rPr>
          <w:rFonts w:ascii="Times New Roman" w:hAnsi="Times New Roman" w:cs="Times New Roman"/>
          <w:b/>
          <w:bCs/>
          <w:lang w:val="sr-Cyrl-RS"/>
        </w:rPr>
      </w:pPr>
      <w:r>
        <w:rPr>
          <w:rFonts w:ascii="Times New Roman" w:hAnsi="Times New Roman" w:cs="Times New Roman"/>
          <w:b/>
          <w:bCs/>
          <w:lang w:val="sr-Cyrl-RS"/>
        </w:rPr>
        <w:t>Оцену одличан (5) добија ученик који:</w:t>
      </w:r>
    </w:p>
    <w:p w14:paraId="2DBA614E">
      <w:pPr>
        <w:pStyle w:val="7"/>
        <w:numPr>
          <w:ilvl w:val="0"/>
          <w:numId w:val="6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Усклађуј</w:t>
      </w:r>
      <w:r>
        <w:rPr>
          <w:rFonts w:ascii="Times New Roman" w:hAnsi="Times New Roman" w:cs="Times New Roman"/>
          <w:lang w:val="sr-Cyrl-RS"/>
        </w:rPr>
        <w:t>е</w:t>
      </w:r>
      <w:r>
        <w:rPr>
          <w:rFonts w:ascii="Times New Roman" w:hAnsi="Times New Roman" w:cs="Times New Roman"/>
        </w:rPr>
        <w:t xml:space="preserve"> сврху, садржај и начин излагања са комуникативном ситуацијом. </w:t>
      </w:r>
    </w:p>
    <w:p w14:paraId="6233C766">
      <w:pPr>
        <w:pStyle w:val="7"/>
        <w:numPr>
          <w:ilvl w:val="0"/>
          <w:numId w:val="6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Саставља различите типове текстова (бира</w:t>
      </w:r>
      <w:r>
        <w:rPr>
          <w:rFonts w:ascii="Times New Roman" w:hAnsi="Times New Roman" w:cs="Times New Roman"/>
          <w:lang w:val="sr-Cyrl-RS"/>
        </w:rPr>
        <w:t xml:space="preserve"> </w:t>
      </w:r>
      <w:r>
        <w:rPr>
          <w:rFonts w:ascii="Times New Roman" w:hAnsi="Times New Roman" w:cs="Times New Roman"/>
        </w:rPr>
        <w:t>одговарајуће елементе функционалних стилова и форме казивања) испољавајући оригиналност и креативност.</w:t>
      </w:r>
    </w:p>
    <w:p w14:paraId="34F4C871">
      <w:pPr>
        <w:pStyle w:val="7"/>
        <w:numPr>
          <w:ilvl w:val="0"/>
          <w:numId w:val="6"/>
        </w:numPr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</w:rPr>
        <w:t>Истражуј</w:t>
      </w:r>
      <w:r>
        <w:rPr>
          <w:rFonts w:ascii="Times New Roman" w:hAnsi="Times New Roman" w:cs="Times New Roman"/>
          <w:lang w:val="sr-Cyrl-RS"/>
        </w:rPr>
        <w:t>е</w:t>
      </w:r>
      <w:r>
        <w:rPr>
          <w:rFonts w:ascii="Times New Roman" w:hAnsi="Times New Roman" w:cs="Times New Roman"/>
        </w:rPr>
        <w:t xml:space="preserve"> и упоређуј</w:t>
      </w:r>
      <w:r>
        <w:rPr>
          <w:rFonts w:ascii="Times New Roman" w:hAnsi="Times New Roman" w:cs="Times New Roman"/>
          <w:lang w:val="sr-Cyrl-RS"/>
        </w:rPr>
        <w:t>е</w:t>
      </w:r>
      <w:r>
        <w:rPr>
          <w:rFonts w:ascii="Times New Roman" w:hAnsi="Times New Roman" w:cs="Times New Roman"/>
        </w:rPr>
        <w:t xml:space="preserve"> информације из различитих медијских извора вреднујући поузданост извора и релевантност информација</w:t>
      </w:r>
    </w:p>
    <w:p w14:paraId="38322554">
      <w:pPr>
        <w:pStyle w:val="7"/>
        <w:numPr>
          <w:ilvl w:val="0"/>
          <w:numId w:val="0"/>
        </w:numPr>
        <w:ind w:left="360" w:leftChars="0"/>
        <w:rPr>
          <w:rFonts w:ascii="Times New Roman" w:hAnsi="Times New Roman" w:cs="Times New Roman"/>
          <w:lang w:val="sr-Cyrl-RS"/>
        </w:rPr>
      </w:pPr>
    </w:p>
    <w:p w14:paraId="6282DA45">
      <w:pPr>
        <w:rPr>
          <w:rFonts w:ascii="Times New Roman" w:hAnsi="Times New Roman" w:cs="Times New Roman"/>
          <w:b/>
          <w:bCs/>
          <w:lang w:val="sr-Cyrl-RS"/>
        </w:rPr>
      </w:pPr>
      <w:r>
        <w:rPr>
          <w:rFonts w:ascii="Times New Roman" w:hAnsi="Times New Roman" w:cs="Times New Roman"/>
          <w:b/>
          <w:bCs/>
          <w:lang w:val="sr-Cyrl-RS"/>
        </w:rPr>
        <w:t>Оцену врло добар (4) добија ученик који:</w:t>
      </w:r>
    </w:p>
    <w:p w14:paraId="4D9590F8">
      <w:pPr>
        <w:pStyle w:val="7"/>
        <w:numPr>
          <w:ilvl w:val="0"/>
          <w:numId w:val="7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Организуј</w:t>
      </w:r>
      <w:r>
        <w:rPr>
          <w:rFonts w:ascii="Times New Roman" w:hAnsi="Times New Roman" w:cs="Times New Roman"/>
          <w:lang w:val="sr-Cyrl-RS"/>
        </w:rPr>
        <w:t>е</w:t>
      </w:r>
      <w:r>
        <w:rPr>
          <w:rFonts w:ascii="Times New Roman" w:hAnsi="Times New Roman" w:cs="Times New Roman"/>
        </w:rPr>
        <w:t xml:space="preserve"> говорени или писани текст (осмишљавају и преобликују план, структурирају и преуређују садржај, повезују делове у складну говорену или писану целину).</w:t>
      </w:r>
    </w:p>
    <w:p w14:paraId="7DE74DA3">
      <w:pPr>
        <w:pStyle w:val="7"/>
        <w:numPr>
          <w:ilvl w:val="0"/>
          <w:numId w:val="7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Зна и тумач</w:t>
      </w:r>
      <w:r>
        <w:rPr>
          <w:rFonts w:ascii="Times New Roman" w:hAnsi="Times New Roman" w:cs="Times New Roman"/>
          <w:lang w:val="sr-Cyrl-RS"/>
        </w:rPr>
        <w:t>и</w:t>
      </w:r>
      <w:r>
        <w:rPr>
          <w:rFonts w:ascii="Times New Roman" w:hAnsi="Times New Roman" w:cs="Times New Roman"/>
        </w:rPr>
        <w:t xml:space="preserve"> значења речи и фразеологизама који се јављају у литерарним и медијским текстовима намењеним младима и правилно их употребљавају. </w:t>
      </w:r>
    </w:p>
    <w:p w14:paraId="2D9A545C">
      <w:pPr>
        <w:pStyle w:val="7"/>
        <w:numPr>
          <w:ilvl w:val="0"/>
          <w:numId w:val="7"/>
        </w:numPr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</w:rPr>
        <w:t>Препознај</w:t>
      </w:r>
      <w:r>
        <w:rPr>
          <w:rFonts w:ascii="Times New Roman" w:hAnsi="Times New Roman" w:cs="Times New Roman"/>
          <w:lang w:val="sr-Cyrl-RS"/>
        </w:rPr>
        <w:t>е</w:t>
      </w:r>
      <w:r>
        <w:rPr>
          <w:rFonts w:ascii="Times New Roman" w:hAnsi="Times New Roman" w:cs="Times New Roman"/>
        </w:rPr>
        <w:t xml:space="preserve"> функционалне стилове (књижевноуметнички, научни, административни, публицистички и разговорни) на основу њихових одлика и примењују их у складу са комуникативном ситуацијом</w:t>
      </w:r>
      <w:r>
        <w:rPr>
          <w:rFonts w:ascii="Times New Roman" w:hAnsi="Times New Roman" w:cs="Times New Roman"/>
          <w:lang w:val="sr-Cyrl-RS"/>
        </w:rPr>
        <w:t>.</w:t>
      </w:r>
    </w:p>
    <w:p w14:paraId="14A327DD">
      <w:pPr>
        <w:pStyle w:val="7"/>
        <w:numPr>
          <w:ilvl w:val="0"/>
          <w:numId w:val="7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Организуј</w:t>
      </w:r>
      <w:r>
        <w:rPr>
          <w:rFonts w:ascii="Times New Roman" w:hAnsi="Times New Roman" w:cs="Times New Roman"/>
          <w:lang w:val="sr-Cyrl-RS"/>
        </w:rPr>
        <w:t>е</w:t>
      </w:r>
      <w:r>
        <w:rPr>
          <w:rFonts w:ascii="Times New Roman" w:hAnsi="Times New Roman" w:cs="Times New Roman"/>
        </w:rPr>
        <w:t xml:space="preserve"> говорени или писани текст (осмишљавају и преобликују план, структурирају и преуређуј</w:t>
      </w:r>
      <w:r>
        <w:rPr>
          <w:rFonts w:ascii="Times New Roman" w:hAnsi="Times New Roman" w:cs="Times New Roman"/>
          <w:lang w:val="sr-Cyrl-RS"/>
        </w:rPr>
        <w:t>е</w:t>
      </w:r>
      <w:r>
        <w:rPr>
          <w:rFonts w:ascii="Times New Roman" w:hAnsi="Times New Roman" w:cs="Times New Roman"/>
        </w:rPr>
        <w:t xml:space="preserve"> садржај, повезују делове у складну говорену или писану целину).</w:t>
      </w:r>
    </w:p>
    <w:p w14:paraId="523D05FA">
      <w:pPr>
        <w:pStyle w:val="7"/>
        <w:numPr>
          <w:ilvl w:val="0"/>
          <w:numId w:val="7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Изражава своје мишљење у школском, приватном, јавном и медијском контексту служећи се књижевним језиком, уз свест о социјалним конвенцијама и културолошким различитостима.</w:t>
      </w:r>
    </w:p>
    <w:p w14:paraId="0A1B269C">
      <w:pPr>
        <w:pStyle w:val="7"/>
        <w:numPr>
          <w:ilvl w:val="0"/>
          <w:numId w:val="7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Самостално проналаз</w:t>
      </w:r>
      <w:r>
        <w:rPr>
          <w:rFonts w:ascii="Times New Roman" w:hAnsi="Times New Roman" w:cs="Times New Roman"/>
          <w:lang w:val="sr-Cyrl-RS"/>
        </w:rPr>
        <w:t>и</w:t>
      </w:r>
      <w:r>
        <w:rPr>
          <w:rFonts w:ascii="Times New Roman" w:hAnsi="Times New Roman" w:cs="Times New Roman"/>
        </w:rPr>
        <w:t>, повезују информације из текстова из различитих области и користе их у учењу и свакодневним животним ситуацијама.</w:t>
      </w:r>
    </w:p>
    <w:p w14:paraId="4EA4D988">
      <w:pPr>
        <w:pStyle w:val="7"/>
        <w:numPr>
          <w:ilvl w:val="0"/>
          <w:numId w:val="7"/>
        </w:numPr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</w:rPr>
        <w:t>Саставља говорене или писане текстове на основу наученог, основне и секундарне литературе; уме да цитира и/или парафразира</w:t>
      </w:r>
      <w:r>
        <w:rPr>
          <w:rFonts w:ascii="Times New Roman" w:hAnsi="Times New Roman" w:cs="Times New Roman"/>
          <w:lang w:val="sr-Cyrl-RS"/>
        </w:rPr>
        <w:t xml:space="preserve"> </w:t>
      </w:r>
      <w:r>
        <w:rPr>
          <w:rFonts w:ascii="Times New Roman" w:hAnsi="Times New Roman" w:cs="Times New Roman"/>
        </w:rPr>
        <w:t xml:space="preserve"> туђе текстове.</w:t>
      </w:r>
    </w:p>
    <w:p w14:paraId="2711A351">
      <w:pPr>
        <w:rPr>
          <w:rFonts w:ascii="Times New Roman" w:hAnsi="Times New Roman" w:cs="Times New Roman"/>
          <w:b/>
          <w:bCs/>
          <w:lang w:val="sr-Cyrl-RS"/>
        </w:rPr>
      </w:pPr>
    </w:p>
    <w:p w14:paraId="50FC75B6">
      <w:pPr>
        <w:rPr>
          <w:rFonts w:ascii="Times New Roman" w:hAnsi="Times New Roman" w:cs="Times New Roman"/>
          <w:b/>
          <w:bCs/>
          <w:lang w:val="sr-Cyrl-RS"/>
        </w:rPr>
      </w:pPr>
      <w:r>
        <w:rPr>
          <w:rFonts w:ascii="Times New Roman" w:hAnsi="Times New Roman" w:cs="Times New Roman"/>
          <w:b/>
          <w:bCs/>
          <w:lang w:val="sr-Cyrl-RS"/>
        </w:rPr>
        <w:t>Оцену добар (3) добија ученик који:</w:t>
      </w:r>
    </w:p>
    <w:p w14:paraId="621D4F06">
      <w:pPr>
        <w:pStyle w:val="7"/>
        <w:numPr>
          <w:ilvl w:val="0"/>
          <w:numId w:val="8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sr-Cyrl-RS"/>
        </w:rPr>
        <w:t>У довољној мери о</w:t>
      </w:r>
      <w:r>
        <w:rPr>
          <w:rFonts w:ascii="Times New Roman" w:hAnsi="Times New Roman" w:cs="Times New Roman"/>
        </w:rPr>
        <w:t>рганизуј</w:t>
      </w:r>
      <w:r>
        <w:rPr>
          <w:rFonts w:ascii="Times New Roman" w:hAnsi="Times New Roman" w:cs="Times New Roman"/>
          <w:lang w:val="sr-Cyrl-RS"/>
        </w:rPr>
        <w:t>е</w:t>
      </w:r>
      <w:r>
        <w:rPr>
          <w:rFonts w:ascii="Times New Roman" w:hAnsi="Times New Roman" w:cs="Times New Roman"/>
        </w:rPr>
        <w:t xml:space="preserve"> говорени или писани текст (осмишљавају и преобликују план, структурирају и преуређуј</w:t>
      </w:r>
      <w:r>
        <w:rPr>
          <w:rFonts w:ascii="Times New Roman" w:hAnsi="Times New Roman" w:cs="Times New Roman"/>
          <w:lang w:val="sr-Cyrl-RS"/>
        </w:rPr>
        <w:t>е</w:t>
      </w:r>
      <w:r>
        <w:rPr>
          <w:rFonts w:ascii="Times New Roman" w:hAnsi="Times New Roman" w:cs="Times New Roman"/>
        </w:rPr>
        <w:t xml:space="preserve"> садржај, повезуј</w:t>
      </w:r>
      <w:r>
        <w:rPr>
          <w:rFonts w:ascii="Times New Roman" w:hAnsi="Times New Roman" w:cs="Times New Roman"/>
          <w:lang w:val="sr-Cyrl-RS"/>
        </w:rPr>
        <w:t>е</w:t>
      </w:r>
      <w:r>
        <w:rPr>
          <w:rFonts w:ascii="Times New Roman" w:hAnsi="Times New Roman" w:cs="Times New Roman"/>
        </w:rPr>
        <w:t xml:space="preserve"> делове у складну говорену или писану целину).</w:t>
      </w:r>
    </w:p>
    <w:p w14:paraId="196D7A4A">
      <w:pPr>
        <w:pStyle w:val="7"/>
        <w:numPr>
          <w:ilvl w:val="0"/>
          <w:numId w:val="8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sr-Cyrl-RS"/>
        </w:rPr>
        <w:t>У знатној мери з</w:t>
      </w:r>
      <w:r>
        <w:rPr>
          <w:rFonts w:ascii="Times New Roman" w:hAnsi="Times New Roman" w:cs="Times New Roman"/>
        </w:rPr>
        <w:t>на и тумач</w:t>
      </w:r>
      <w:r>
        <w:rPr>
          <w:rFonts w:ascii="Times New Roman" w:hAnsi="Times New Roman" w:cs="Times New Roman"/>
          <w:lang w:val="sr-Cyrl-RS"/>
        </w:rPr>
        <w:t>и</w:t>
      </w:r>
      <w:r>
        <w:rPr>
          <w:rFonts w:ascii="Times New Roman" w:hAnsi="Times New Roman" w:cs="Times New Roman"/>
        </w:rPr>
        <w:t xml:space="preserve"> значења речи и фразеологизама који се јављају у литерарним и медијским текстовима намењеним младима и правилно их употребљавају. </w:t>
      </w:r>
    </w:p>
    <w:p w14:paraId="17F92BF2">
      <w:pPr>
        <w:pStyle w:val="7"/>
        <w:numPr>
          <w:ilvl w:val="0"/>
          <w:numId w:val="8"/>
        </w:numPr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RS"/>
        </w:rPr>
        <w:t>У знатној мери  п</w:t>
      </w:r>
      <w:r>
        <w:rPr>
          <w:rFonts w:ascii="Times New Roman" w:hAnsi="Times New Roman" w:cs="Times New Roman"/>
        </w:rPr>
        <w:t>репознај</w:t>
      </w:r>
      <w:r>
        <w:rPr>
          <w:rFonts w:ascii="Times New Roman" w:hAnsi="Times New Roman" w:cs="Times New Roman"/>
          <w:lang w:val="sr-Cyrl-RS"/>
        </w:rPr>
        <w:t>е</w:t>
      </w:r>
      <w:r>
        <w:rPr>
          <w:rFonts w:ascii="Times New Roman" w:hAnsi="Times New Roman" w:cs="Times New Roman"/>
        </w:rPr>
        <w:t xml:space="preserve"> функционалне стилове (књижевноуметнички, научни, административни, публицистички и разговорни) на основу њихових одлика и примењуј их у складу са комуникативном ситуацијом</w:t>
      </w:r>
      <w:r>
        <w:rPr>
          <w:rFonts w:ascii="Times New Roman" w:hAnsi="Times New Roman" w:cs="Times New Roman"/>
          <w:lang w:val="sr-Cyrl-RS"/>
        </w:rPr>
        <w:t>.</w:t>
      </w:r>
    </w:p>
    <w:p w14:paraId="4D17AC32">
      <w:pPr>
        <w:pStyle w:val="7"/>
        <w:numPr>
          <w:ilvl w:val="0"/>
          <w:numId w:val="8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sr-Cyrl-RS"/>
        </w:rPr>
        <w:t>Већим делом о</w:t>
      </w:r>
      <w:r>
        <w:rPr>
          <w:rFonts w:ascii="Times New Roman" w:hAnsi="Times New Roman" w:cs="Times New Roman"/>
        </w:rPr>
        <w:t>рганизуј</w:t>
      </w:r>
      <w:r>
        <w:rPr>
          <w:rFonts w:ascii="Times New Roman" w:hAnsi="Times New Roman" w:cs="Times New Roman"/>
          <w:lang w:val="sr-Cyrl-RS"/>
        </w:rPr>
        <w:t>е</w:t>
      </w:r>
      <w:r>
        <w:rPr>
          <w:rFonts w:ascii="Times New Roman" w:hAnsi="Times New Roman" w:cs="Times New Roman"/>
        </w:rPr>
        <w:t xml:space="preserve"> говорени или писани текст (осмишљава и преоблику</w:t>
      </w:r>
      <w:r>
        <w:rPr>
          <w:rFonts w:ascii="Times New Roman" w:hAnsi="Times New Roman" w:cs="Times New Roman"/>
          <w:lang w:val="sr-Cyrl-RS"/>
        </w:rPr>
        <w:t>е</w:t>
      </w:r>
      <w:r>
        <w:rPr>
          <w:rFonts w:ascii="Times New Roman" w:hAnsi="Times New Roman" w:cs="Times New Roman"/>
        </w:rPr>
        <w:t>у план, структурира и преуређуј</w:t>
      </w:r>
      <w:r>
        <w:rPr>
          <w:rFonts w:ascii="Times New Roman" w:hAnsi="Times New Roman" w:cs="Times New Roman"/>
          <w:lang w:val="sr-Cyrl-RS"/>
        </w:rPr>
        <w:t>е</w:t>
      </w:r>
      <w:r>
        <w:rPr>
          <w:rFonts w:ascii="Times New Roman" w:hAnsi="Times New Roman" w:cs="Times New Roman"/>
        </w:rPr>
        <w:t xml:space="preserve"> садржај, повезуј</w:t>
      </w:r>
      <w:r>
        <w:rPr>
          <w:rFonts w:ascii="Times New Roman" w:hAnsi="Times New Roman" w:cs="Times New Roman"/>
          <w:lang w:val="sr-Cyrl-RS"/>
        </w:rPr>
        <w:t>е</w:t>
      </w:r>
      <w:r>
        <w:rPr>
          <w:rFonts w:ascii="Times New Roman" w:hAnsi="Times New Roman" w:cs="Times New Roman"/>
        </w:rPr>
        <w:t xml:space="preserve"> делове у складну говорену или писану целину).</w:t>
      </w:r>
    </w:p>
    <w:p w14:paraId="2035C65E">
      <w:pPr>
        <w:pStyle w:val="7"/>
        <w:numPr>
          <w:ilvl w:val="0"/>
          <w:numId w:val="8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sr-Cyrl-RS"/>
        </w:rPr>
        <w:t>У довољној мери и</w:t>
      </w:r>
      <w:r>
        <w:rPr>
          <w:rFonts w:ascii="Times New Roman" w:hAnsi="Times New Roman" w:cs="Times New Roman"/>
        </w:rPr>
        <w:t>зражава своје мишљење у школском, приватном, јавном и медијском контексту служећи се књижевним језиком, уз свест о социјалним конвенцијама и културолошким различитостима.</w:t>
      </w:r>
    </w:p>
    <w:p w14:paraId="4A07D392">
      <w:pPr>
        <w:pStyle w:val="7"/>
        <w:numPr>
          <w:ilvl w:val="0"/>
          <w:numId w:val="8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sr-Cyrl-RS"/>
        </w:rPr>
        <w:t>Већим делом самостално п</w:t>
      </w:r>
      <w:r>
        <w:rPr>
          <w:rFonts w:ascii="Times New Roman" w:hAnsi="Times New Roman" w:cs="Times New Roman"/>
        </w:rPr>
        <w:t>роналаз</w:t>
      </w:r>
      <w:r>
        <w:rPr>
          <w:rFonts w:ascii="Times New Roman" w:hAnsi="Times New Roman" w:cs="Times New Roman"/>
          <w:lang w:val="sr-Cyrl-RS"/>
        </w:rPr>
        <w:t>и</w:t>
      </w:r>
      <w:r>
        <w:rPr>
          <w:rFonts w:ascii="Times New Roman" w:hAnsi="Times New Roman" w:cs="Times New Roman"/>
        </w:rPr>
        <w:t>, повезују информације из текстова из различитих области и користе их у учењу и свакодневним животним ситуацијама.</w:t>
      </w:r>
    </w:p>
    <w:p w14:paraId="294C768F">
      <w:pPr>
        <w:pStyle w:val="7"/>
        <w:numPr>
          <w:ilvl w:val="0"/>
          <w:numId w:val="8"/>
        </w:numPr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RS"/>
        </w:rPr>
        <w:t>У знатној мери с</w:t>
      </w:r>
      <w:r>
        <w:rPr>
          <w:rFonts w:ascii="Times New Roman" w:hAnsi="Times New Roman" w:cs="Times New Roman"/>
        </w:rPr>
        <w:t>аставља</w:t>
      </w:r>
      <w:r>
        <w:rPr>
          <w:rFonts w:ascii="Times New Roman" w:hAnsi="Times New Roman" w:cs="Times New Roman"/>
          <w:lang w:val="sr-Cyrl-RS"/>
        </w:rPr>
        <w:t xml:space="preserve"> </w:t>
      </w:r>
      <w:r>
        <w:rPr>
          <w:rFonts w:ascii="Times New Roman" w:hAnsi="Times New Roman" w:cs="Times New Roman"/>
        </w:rPr>
        <w:t>говорене или писане текстове на основу наученог, основне и секундарне литературе; умеју да цитирају и/или парафразирају туђе текстове.</w:t>
      </w:r>
    </w:p>
    <w:p w14:paraId="3EF89949">
      <w:pPr>
        <w:rPr>
          <w:rFonts w:ascii="Times New Roman" w:hAnsi="Times New Roman" w:cs="Times New Roman"/>
          <w:b/>
          <w:bCs/>
          <w:lang w:val="sr-Cyrl-RS"/>
        </w:rPr>
      </w:pPr>
    </w:p>
    <w:p w14:paraId="7FB1998F">
      <w:pPr>
        <w:rPr>
          <w:rFonts w:ascii="Times New Roman" w:hAnsi="Times New Roman" w:cs="Times New Roman"/>
          <w:b/>
          <w:bCs/>
          <w:lang w:val="sr-Cyrl-RS"/>
        </w:rPr>
      </w:pPr>
      <w:r>
        <w:rPr>
          <w:rFonts w:ascii="Times New Roman" w:hAnsi="Times New Roman" w:cs="Times New Roman"/>
          <w:b/>
          <w:bCs/>
          <w:lang w:val="sr-Cyrl-RS"/>
        </w:rPr>
        <w:t>Оцену довољан (2) добија ученик који:</w:t>
      </w:r>
    </w:p>
    <w:p w14:paraId="4876D865">
      <w:pPr>
        <w:pStyle w:val="7"/>
        <w:numPr>
          <w:ilvl w:val="0"/>
          <w:numId w:val="9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Разликуј</w:t>
      </w:r>
      <w:r>
        <w:rPr>
          <w:rFonts w:ascii="Times New Roman" w:hAnsi="Times New Roman" w:cs="Times New Roman"/>
          <w:lang w:val="sr-Cyrl-RS"/>
        </w:rPr>
        <w:t>е</w:t>
      </w:r>
      <w:r>
        <w:rPr>
          <w:rFonts w:ascii="Times New Roman" w:hAnsi="Times New Roman" w:cs="Times New Roman"/>
        </w:rPr>
        <w:t xml:space="preserve"> формално од неформалног изражавања и повезуј</w:t>
      </w:r>
      <w:r>
        <w:rPr>
          <w:rFonts w:ascii="Times New Roman" w:hAnsi="Times New Roman" w:cs="Times New Roman"/>
          <w:lang w:val="sr-Cyrl-RS"/>
        </w:rPr>
        <w:t>е</w:t>
      </w:r>
      <w:r>
        <w:rPr>
          <w:rFonts w:ascii="Times New Roman" w:hAnsi="Times New Roman" w:cs="Times New Roman"/>
        </w:rPr>
        <w:t xml:space="preserve"> начин изражавања са комуникативном ситуацијом.</w:t>
      </w:r>
    </w:p>
    <w:p w14:paraId="4051AD83">
      <w:pPr>
        <w:pStyle w:val="7"/>
        <w:numPr>
          <w:ilvl w:val="0"/>
          <w:numId w:val="9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Одабира и прилагођава комуникативној ситуацији одговарајућа изражајна (вербална и невербална) средства, лексику и облике казивања у писаном и говореном тексту. </w:t>
      </w:r>
    </w:p>
    <w:p w14:paraId="30855C85">
      <w:pPr>
        <w:pStyle w:val="7"/>
        <w:numPr>
          <w:ilvl w:val="0"/>
          <w:numId w:val="9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Уочава</w:t>
      </w:r>
      <w:r>
        <w:rPr>
          <w:rFonts w:ascii="Times New Roman" w:hAnsi="Times New Roman" w:cs="Times New Roman"/>
          <w:lang w:val="sr-Cyrl-RS"/>
        </w:rPr>
        <w:t xml:space="preserve"> </w:t>
      </w:r>
      <w:r>
        <w:rPr>
          <w:rFonts w:ascii="Times New Roman" w:hAnsi="Times New Roman" w:cs="Times New Roman"/>
        </w:rPr>
        <w:t>у тексту које не разуме и налаз</w:t>
      </w:r>
      <w:r>
        <w:rPr>
          <w:rFonts w:ascii="Times New Roman" w:hAnsi="Times New Roman" w:cs="Times New Roman"/>
          <w:lang w:val="sr-Cyrl-RS"/>
        </w:rPr>
        <w:t>и</w:t>
      </w:r>
      <w:r>
        <w:rPr>
          <w:rFonts w:ascii="Times New Roman" w:hAnsi="Times New Roman" w:cs="Times New Roman"/>
        </w:rPr>
        <w:t xml:space="preserve"> начине за сазнавање (поставља питања); пронала</w:t>
      </w:r>
      <w:r>
        <w:rPr>
          <w:rFonts w:ascii="Times New Roman" w:hAnsi="Times New Roman" w:cs="Times New Roman"/>
          <w:lang w:val="sr-Cyrl-RS"/>
        </w:rPr>
        <w:t>зи</w:t>
      </w:r>
      <w:r>
        <w:rPr>
          <w:rFonts w:ascii="Times New Roman" w:hAnsi="Times New Roman" w:cs="Times New Roman"/>
        </w:rPr>
        <w:t xml:space="preserve"> информације из текста према задатом критеријуму.</w:t>
      </w:r>
    </w:p>
    <w:p w14:paraId="3A140C4D">
      <w:pPr>
        <w:pStyle w:val="7"/>
        <w:numPr>
          <w:ilvl w:val="0"/>
          <w:numId w:val="9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Пиш</w:t>
      </w:r>
      <w:r>
        <w:rPr>
          <w:rFonts w:ascii="Times New Roman" w:hAnsi="Times New Roman" w:cs="Times New Roman"/>
          <w:lang w:val="sr-Cyrl-RS"/>
        </w:rPr>
        <w:t>е</w:t>
      </w:r>
      <w:r>
        <w:rPr>
          <w:rFonts w:ascii="Times New Roman" w:hAnsi="Times New Roman" w:cs="Times New Roman"/>
        </w:rPr>
        <w:t xml:space="preserve"> примењујући различите форме казивања и различите функционалне стилове. </w:t>
      </w:r>
    </w:p>
    <w:p w14:paraId="3C682AE5">
      <w:pPr>
        <w:pStyle w:val="7"/>
        <w:numPr>
          <w:ilvl w:val="0"/>
          <w:numId w:val="9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Усклађуј</w:t>
      </w:r>
      <w:r>
        <w:rPr>
          <w:rFonts w:ascii="Times New Roman" w:hAnsi="Times New Roman" w:cs="Times New Roman"/>
          <w:lang w:val="sr-Cyrl-RS"/>
        </w:rPr>
        <w:t>е</w:t>
      </w:r>
      <w:r>
        <w:rPr>
          <w:rFonts w:ascii="Times New Roman" w:hAnsi="Times New Roman" w:cs="Times New Roman"/>
        </w:rPr>
        <w:t xml:space="preserve"> одговарајући језички израз са контекстом (укључујући и конструктивну комуникацију у сарадњи са другима, у групи, на друштвеним мрежама и интернету). </w:t>
      </w:r>
    </w:p>
    <w:p w14:paraId="3D7E04AA">
      <w:pPr>
        <w:pStyle w:val="7"/>
        <w:numPr>
          <w:ilvl w:val="0"/>
          <w:numId w:val="9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Изражава аргументовано своје мишљење у складу са контекстом, уважавајући туђе ставове.</w:t>
      </w:r>
    </w:p>
    <w:p w14:paraId="2453D664">
      <w:pPr>
        <w:pStyle w:val="7"/>
        <w:numPr>
          <w:ilvl w:val="0"/>
          <w:numId w:val="9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Препознај</w:t>
      </w:r>
      <w:r>
        <w:rPr>
          <w:rFonts w:ascii="Times New Roman" w:hAnsi="Times New Roman" w:cs="Times New Roman"/>
          <w:lang w:val="sr-Cyrl-RS"/>
        </w:rPr>
        <w:t>е</w:t>
      </w:r>
      <w:r>
        <w:rPr>
          <w:rFonts w:ascii="Times New Roman" w:hAnsi="Times New Roman" w:cs="Times New Roman"/>
        </w:rPr>
        <w:t xml:space="preserve"> говор мржње и дискриминаторне ставове у свакодневним ситуацијама и у медијима као негативну појаву; поштују личне и културолошке различитости.</w:t>
      </w:r>
    </w:p>
    <w:p w14:paraId="18F5E9CA">
      <w:pPr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Оцену недовољан (1) добија ученик који:</w:t>
      </w:r>
    </w:p>
    <w:p w14:paraId="5A3E5D30">
      <w:pPr>
        <w:pStyle w:val="7"/>
        <w:numPr>
          <w:ilvl w:val="0"/>
          <w:numId w:val="10"/>
        </w:numPr>
        <w:rPr>
          <w:rFonts w:ascii="Times New Roman" w:hAnsi="Times New Roman" w:eastAsia="Times New Roman" w:cs="Times New Roman"/>
          <w:color w:val="000000"/>
          <w:sz w:val="24"/>
          <w:szCs w:val="24"/>
          <w:lang w:val="sr-Cyrl-RS"/>
        </w:rPr>
      </w:pPr>
      <w:r>
        <w:rPr>
          <w:rFonts w:ascii="Times New Roman" w:hAnsi="Times New Roman" w:eastAsia="SimSun" w:cs="Times New Roman"/>
          <w:b/>
          <w:bCs/>
          <w:color w:val="000000"/>
          <w:sz w:val="24"/>
          <w:szCs w:val="24"/>
          <w:lang w:val="sr-Cyrl-RS" w:eastAsia="zh-CN" w:bidi="ar"/>
        </w:rPr>
        <w:t>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ије самосталан у раду и није у стању ни уз помоћ наставника да искаже једноставнију усмену поруку, исприча лични доживљај, садржај разговора или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val="sr-Cyrl-RS"/>
        </w:rPr>
        <w:t>састави кратак текст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. </w:t>
      </w:r>
    </w:p>
    <w:p w14:paraId="34EEEA77">
      <w:pPr>
        <w:pStyle w:val="7"/>
        <w:numPr>
          <w:ilvl w:val="0"/>
          <w:numId w:val="10"/>
        </w:numPr>
        <w:rPr>
          <w:rFonts w:ascii="Times New Roman" w:hAnsi="Times New Roman" w:eastAsia="Times New Roman" w:cs="Times New Roman"/>
          <w:color w:val="000000"/>
          <w:sz w:val="24"/>
          <w:szCs w:val="24"/>
          <w:lang w:val="sr-Cyrl-RS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Ученик у недовољној мери остварује комуникацију и размењује са саговорницима кратке информације у вези са познатим темама, садржајима и комуникативним функцијама. </w:t>
      </w:r>
    </w:p>
    <w:p w14:paraId="0F84C478">
      <w:pPr>
        <w:pStyle w:val="7"/>
        <w:numPr>
          <w:ilvl w:val="0"/>
          <w:numId w:val="10"/>
        </w:numPr>
        <w:rPr>
          <w:rFonts w:ascii="Times New Roman" w:hAnsi="Times New Roman" w:eastAsia="Times New Roman" w:cs="Times New Roman"/>
          <w:color w:val="000000"/>
          <w:sz w:val="24"/>
          <w:szCs w:val="24"/>
          <w:lang w:val="sr-Cyrl-RS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Језичке вештине и знања нису ни на нивоу препознавања,  без способности репродукције и минималне примене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val="sr-Cyrl-RS"/>
        </w:rPr>
        <w:t>.</w:t>
      </w:r>
    </w:p>
    <w:p w14:paraId="0ED11562">
      <w:pPr>
        <w:pStyle w:val="7"/>
        <w:numPr>
          <w:ilvl w:val="0"/>
          <w:numId w:val="10"/>
        </w:numPr>
        <w:rPr>
          <w:rFonts w:hint="default"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val="sr-Cyrl-RS"/>
        </w:rPr>
        <w:t xml:space="preserve">Ученик на часу не показује заинтересованост да учествује у активностима. </w:t>
      </w:r>
    </w:p>
    <w:p w14:paraId="666E6A7F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cs="Times New Roman"/>
          <w:sz w:val="24"/>
          <w:szCs w:val="24"/>
        </w:rPr>
      </w:pPr>
    </w:p>
    <w:p w14:paraId="578302AC">
      <w:pPr>
        <w:pStyle w:val="5"/>
        <w:spacing w:line="276" w:lineRule="auto"/>
        <w:rPr>
          <w:rFonts w:hint="default"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Times New Roman" w:cs="Times New Roman"/>
          <w:color w:val="000000"/>
          <w:sz w:val="24"/>
          <w:szCs w:val="24"/>
        </w:rPr>
        <w:t>Оцењивање ученика од петог до осмог разреда је бројчано и врши се:</w:t>
      </w:r>
    </w:p>
    <w:p w14:paraId="0B0128F1">
      <w:pPr>
        <w:pStyle w:val="5"/>
        <w:spacing w:line="276" w:lineRule="auto"/>
        <w:rPr>
          <w:rFonts w:hint="default" w:ascii="Times New Roman" w:hAnsi="Times New Roman" w:eastAsia="Times New Roman" w:cs="Times New Roman"/>
          <w:sz w:val="24"/>
          <w:szCs w:val="24"/>
        </w:rPr>
      </w:pPr>
      <w:r>
        <w:rPr>
          <w:rFonts w:hint="default" w:ascii="Times New Roman" w:hAnsi="Times New Roman" w:eastAsia="Times New Roman" w:cs="Times New Roman"/>
          <w:color w:val="000000"/>
          <w:sz w:val="24"/>
          <w:szCs w:val="24"/>
        </w:rPr>
        <w:t>1) Писаним путем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</w:rPr>
        <w:br w:type="textWrapping"/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</w:rPr>
        <w:t>2) Усменим путем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</w:rPr>
        <w:br w:type="textWrapping"/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</w:rPr>
        <w:t>3) Праћењем активности на часу и кроз израду домаћих задатака/пројектних активности</w:t>
      </w:r>
    </w:p>
    <w:p w14:paraId="531851D8">
      <w:pPr>
        <w:pStyle w:val="5"/>
        <w:spacing w:line="276" w:lineRule="auto"/>
        <w:jc w:val="both"/>
        <w:rPr>
          <w:rFonts w:hint="default"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val="en-US"/>
        </w:rPr>
        <w:t>1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val="sr-Cyrl-RS"/>
        </w:rPr>
        <w:t xml:space="preserve">) 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</w:rPr>
        <w:t xml:space="preserve">Ученици 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val="sr-Cyrl-RS"/>
        </w:rPr>
        <w:t>од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</w:rPr>
        <w:t xml:space="preserve"> 5.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val="sr-Cyrl-RS"/>
        </w:rPr>
        <w:t xml:space="preserve"> до 8. разреда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</w:rPr>
        <w:t xml:space="preserve"> имају 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val="sr-Cyrl-RS"/>
        </w:rPr>
        <w:t xml:space="preserve">по 4 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</w:rPr>
        <w:t xml:space="preserve"> писмен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val="sr-Cyrl-RS"/>
        </w:rPr>
        <w:t>а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</w:rPr>
        <w:t xml:space="preserve"> задат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val="sr-Cyrl-RS"/>
        </w:rPr>
        <w:t>ка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</w:rPr>
        <w:t xml:space="preserve"> у школској години  и најмање 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val="sr-Cyrl-RS"/>
        </w:rPr>
        <w:t>6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</w:rPr>
        <w:t xml:space="preserve"> писан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val="sr-Cyrl-RS"/>
        </w:rPr>
        <w:t>их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</w:rPr>
        <w:t xml:space="preserve"> провер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val="sr-Cyrl-RS"/>
        </w:rPr>
        <w:t>а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</w:rPr>
        <w:t xml:space="preserve"> уз претходну најаву садржаја </w:t>
      </w:r>
      <w:r>
        <w:rPr>
          <w:rFonts w:hint="default" w:ascii="Times New Roman" w:hAnsi="Times New Roman" w:eastAsia="Times New Roman" w:cs="Times New Roman"/>
          <w:sz w:val="24"/>
          <w:szCs w:val="24"/>
        </w:rPr>
        <w:t>програма наставе и учења</w:t>
      </w:r>
      <w:r>
        <w:rPr>
          <w:rFonts w:hint="default" w:ascii="Times New Roman" w:hAnsi="Times New Roman" w:eastAsia="Times New Roman" w:cs="Times New Roman"/>
          <w:sz w:val="24"/>
          <w:szCs w:val="24"/>
          <w:lang w:val="sr-Cyrl-RS"/>
        </w:rPr>
        <w:t>.</w:t>
      </w:r>
      <w:r>
        <w:rPr>
          <w:rFonts w:hint="default" w:ascii="Times New Roman" w:hAnsi="Times New Roman" w:cs="Times New Roman"/>
          <w:sz w:val="24"/>
          <w:szCs w:val="24"/>
        </w:rPr>
        <w:t xml:space="preserve"> 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</w:rPr>
        <w:t>Распоред писаних провера</w:t>
      </w:r>
      <w:r>
        <w:rPr>
          <w:rFonts w:hint="default" w:ascii="Times New Roman" w:hAnsi="Times New Roman" w:eastAsia="Times New Roman" w:cs="Times New Roman"/>
          <w:sz w:val="24"/>
          <w:szCs w:val="24"/>
        </w:rPr>
        <w:t xml:space="preserve"> дужих од 15 минута уписује се у дневник и објављује се за свако одељење на огласној табли школе и на званичној интернет страни школе.</w:t>
      </w:r>
      <w:r>
        <w:rPr>
          <w:rFonts w:hint="default" w:ascii="Times New Roman" w:hAnsi="Times New Roman" w:eastAsia="Times New Roman" w:cs="Times New Roman"/>
          <w:sz w:val="24"/>
          <w:szCs w:val="24"/>
          <w:lang w:val="sr-Cyrl-RS"/>
        </w:rPr>
        <w:t xml:space="preserve"> </w:t>
      </w:r>
      <w:r>
        <w:rPr>
          <w:rFonts w:hint="default" w:ascii="Times New Roman" w:hAnsi="Times New Roman" w:eastAsia="Times New Roman" w:cs="Times New Roman"/>
          <w:sz w:val="24"/>
          <w:szCs w:val="24"/>
        </w:rPr>
        <w:t>Писане провере постигнућа у трајању до 15 минута могу се обављати без претходне најаве и евидентирају се у педагошкој документацији наставника ради праћења постигнућа ученика.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</w:rPr>
        <w:br w:type="textWrapping"/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</w:rPr>
        <w:t>Писане провере постигнућа се оцењују на основу скале која изражава однос између процента тачних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val="en-US"/>
        </w:rPr>
        <w:t xml:space="preserve"> 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</w:rPr>
        <w:t>одговора и одговарајуће оцене:</w:t>
      </w:r>
    </w:p>
    <w:p w14:paraId="34208BB6">
      <w:pPr>
        <w:pStyle w:val="5"/>
        <w:spacing w:line="276" w:lineRule="auto"/>
        <w:rPr>
          <w:rFonts w:hint="default"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Symbol" w:cs="Times New Roman"/>
          <w:color w:val="000000"/>
          <w:sz w:val="24"/>
          <w:szCs w:val="24"/>
        </w:rPr>
        <w:t>∙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</w:rPr>
        <w:t>86-100% оцена одличан (5)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</w:rPr>
        <w:br w:type="textWrapping"/>
      </w:r>
      <w:r>
        <w:rPr>
          <w:rFonts w:hint="default" w:ascii="Times New Roman" w:hAnsi="Times New Roman" w:eastAsia="Symbol" w:cs="Times New Roman"/>
          <w:color w:val="000000"/>
          <w:sz w:val="24"/>
          <w:szCs w:val="24"/>
        </w:rPr>
        <w:t>∙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</w:rPr>
        <w:t>70%-85% оцена врло добар (4)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</w:rPr>
        <w:br w:type="textWrapping"/>
      </w:r>
      <w:r>
        <w:rPr>
          <w:rFonts w:hint="default" w:ascii="Times New Roman" w:hAnsi="Times New Roman" w:eastAsia="Symbol" w:cs="Times New Roman"/>
          <w:color w:val="000000"/>
          <w:sz w:val="24"/>
          <w:szCs w:val="24"/>
        </w:rPr>
        <w:t>∙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</w:rPr>
        <w:t>50%-69% оцена добар (3)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</w:rPr>
        <w:br w:type="textWrapping"/>
      </w:r>
      <w:r>
        <w:rPr>
          <w:rFonts w:hint="default" w:ascii="Times New Roman" w:hAnsi="Times New Roman" w:eastAsia="Symbol" w:cs="Times New Roman"/>
          <w:color w:val="000000"/>
          <w:sz w:val="24"/>
          <w:szCs w:val="24"/>
        </w:rPr>
        <w:t>∙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</w:rPr>
        <w:t>33%-49% оцена довољан (2)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</w:rPr>
        <w:br w:type="textWrapping"/>
      </w:r>
      <w:r>
        <w:rPr>
          <w:rFonts w:hint="default" w:ascii="Times New Roman" w:hAnsi="Times New Roman" w:eastAsia="Symbol" w:cs="Times New Roman"/>
          <w:color w:val="000000"/>
          <w:sz w:val="24"/>
          <w:szCs w:val="24"/>
        </w:rPr>
        <w:t>∙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</w:rPr>
        <w:t>до 32% оцена недовољан (1)</w:t>
      </w:r>
    </w:p>
    <w:p w14:paraId="566E7FA9">
      <w:pPr>
        <w:pStyle w:val="5"/>
        <w:spacing w:line="276" w:lineRule="auto"/>
        <w:jc w:val="both"/>
        <w:rPr>
          <w:rFonts w:hint="default"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Times New Roman" w:cs="Times New Roman"/>
          <w:color w:val="000000"/>
          <w:sz w:val="24"/>
          <w:szCs w:val="24"/>
        </w:rPr>
        <w:t>Скала може да варира у односу на постигнућа ученика, али не више од 5%.</w:t>
      </w:r>
    </w:p>
    <w:p w14:paraId="75D5E8DA">
      <w:pPr>
        <w:pStyle w:val="5"/>
        <w:spacing w:line="276" w:lineRule="auto"/>
        <w:jc w:val="both"/>
        <w:rPr>
          <w:rFonts w:hint="default"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val="sr-Cyrl-RS"/>
        </w:rPr>
        <w:t xml:space="preserve">2) 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</w:rPr>
        <w:t>Усмене провере знања</w:t>
      </w:r>
    </w:p>
    <w:p w14:paraId="38A04CD1">
      <w:pPr>
        <w:pStyle w:val="5"/>
        <w:spacing w:line="276" w:lineRule="auto"/>
        <w:jc w:val="both"/>
        <w:rPr>
          <w:rFonts w:hint="default"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Times New Roman" w:cs="Times New Roman"/>
          <w:color w:val="000000"/>
          <w:sz w:val="24"/>
          <w:szCs w:val="24"/>
        </w:rPr>
        <w:t>Оцењивање се врши континуирано, на сваком часу.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val="sr-Cyrl-RS"/>
        </w:rPr>
        <w:t xml:space="preserve"> 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</w:rPr>
        <w:t>Ученици чије знање наставник проверава на часу усменим путем бирају се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val="sr-Cyrl-RS"/>
        </w:rPr>
        <w:t xml:space="preserve"> 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</w:rPr>
        <w:t>методом случајног одабира, према жељама ученика да тог дана одоварају усменим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val="sr-Cyrl-RS"/>
        </w:rPr>
        <w:t xml:space="preserve"> 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</w:rPr>
        <w:t>путем, или у договору са наставником.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val="sr-Cyrl-RS"/>
        </w:rPr>
        <w:t xml:space="preserve"> 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</w:rPr>
        <w:t>Учеников успех на усменим проверама знања вреднује се на следећи начин, а ускладу са Правилницима о оцењивању :</w:t>
      </w:r>
    </w:p>
    <w:p w14:paraId="7A241F03">
      <w:pPr>
        <w:pStyle w:val="5"/>
        <w:spacing w:line="276" w:lineRule="auto"/>
        <w:jc w:val="both"/>
        <w:rPr>
          <w:rFonts w:hint="default"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Times New Roman" w:cs="Times New Roman"/>
          <w:color w:val="000000"/>
          <w:sz w:val="24"/>
          <w:szCs w:val="24"/>
        </w:rPr>
        <w:t xml:space="preserve"> </w:t>
      </w:r>
      <w:r>
        <w:rPr>
          <w:rFonts w:hint="default" w:ascii="Times New Roman" w:hAnsi="Times New Roman" w:eastAsia="Times New Roman" w:cs="Times New Roman"/>
          <w:b/>
          <w:bCs/>
          <w:color w:val="000000"/>
          <w:sz w:val="24"/>
          <w:szCs w:val="24"/>
        </w:rPr>
        <w:t>Одличан (5)</w:t>
      </w:r>
      <w:r>
        <w:rPr>
          <w:rFonts w:hint="default" w:ascii="Times New Roman" w:hAnsi="Times New Roman" w:eastAsia="Times New Roman" w:cs="Times New Roman"/>
          <w:b/>
          <w:bCs/>
          <w:color w:val="000000"/>
          <w:sz w:val="24"/>
          <w:szCs w:val="24"/>
          <w:lang w:val="sr-Cyrl-RS"/>
        </w:rPr>
        <w:t xml:space="preserve"> -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val="sr-Cyrl-RS"/>
        </w:rPr>
        <w:t xml:space="preserve"> 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</w:rPr>
        <w:t>Ученик на постављено питање одговара самостално, и показује висок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val="sr-Cyrl-RS"/>
        </w:rPr>
        <w:t xml:space="preserve"> 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</w:rPr>
        <w:t>ниво познавања градива, одговара на потпитања наставника без помоћи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val="sr-Cyrl-RS"/>
        </w:rPr>
        <w:t xml:space="preserve"> 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</w:rPr>
        <w:t>наставника и самостално повезује знања уводећи и појмове и појаве које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val="sr-Cyrl-RS"/>
        </w:rPr>
        <w:t xml:space="preserve"> 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</w:rPr>
        <w:t>се тичу других предмета, или на начин који показује висок степен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val="sr-Cyrl-RS"/>
        </w:rPr>
        <w:t xml:space="preserve"> 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</w:rPr>
        <w:t>развијености међупредметних компетенција. Успешно решава задатке на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val="sr-Cyrl-RS"/>
        </w:rPr>
        <w:t xml:space="preserve"> 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</w:rPr>
        <w:t>свим нивоима постигнућа (почев од препознавања градива до примене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val="sr-Cyrl-RS"/>
        </w:rPr>
        <w:t xml:space="preserve"> 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</w:rPr>
        <w:t>наученог на новим примерима). Успешно актуализује своја знања и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val="sr-Cyrl-RS"/>
        </w:rPr>
        <w:t xml:space="preserve"> 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</w:rPr>
        <w:t>повезује их са стварним примерима из живота.</w:t>
      </w:r>
    </w:p>
    <w:p w14:paraId="544E9D27">
      <w:pPr>
        <w:pStyle w:val="5"/>
        <w:spacing w:line="276" w:lineRule="auto"/>
        <w:jc w:val="both"/>
        <w:rPr>
          <w:rFonts w:hint="default"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Times New Roman" w:cs="Times New Roman"/>
          <w:color w:val="000000"/>
          <w:sz w:val="24"/>
          <w:szCs w:val="24"/>
        </w:rPr>
        <w:t xml:space="preserve"> </w:t>
      </w:r>
      <w:r>
        <w:rPr>
          <w:rFonts w:hint="default" w:ascii="Times New Roman" w:hAnsi="Times New Roman" w:eastAsia="Times New Roman" w:cs="Times New Roman"/>
          <w:b/>
          <w:bCs/>
          <w:color w:val="000000"/>
          <w:sz w:val="24"/>
          <w:szCs w:val="24"/>
        </w:rPr>
        <w:t>Врло добар (4)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val="sr-Cyrl-RS"/>
        </w:rPr>
        <w:t xml:space="preserve"> - 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</w:rPr>
        <w:t>Ученик самостално одговара на питања, уз минималну помоћ и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val="sr-Cyrl-RS"/>
        </w:rPr>
        <w:t xml:space="preserve"> 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</w:rPr>
        <w:t>погрешке, добро познаје појмове који се тичу градива, не лута по теми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val="sr-Cyrl-RS"/>
        </w:rPr>
        <w:t xml:space="preserve"> 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</w:rPr>
        <w:t>постављаног питања, самостално одговара на потпитања која даје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val="sr-Cyrl-RS"/>
        </w:rPr>
        <w:t xml:space="preserve"> 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</w:rPr>
        <w:t>наставник, или уз малу помоћ наставника. Успешно решава задатке на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val="sr-Cyrl-RS"/>
        </w:rPr>
        <w:t xml:space="preserve"> 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</w:rPr>
        <w:t>свим нивоима постигнућа, уз малу помоћ наставника.</w:t>
      </w:r>
    </w:p>
    <w:p w14:paraId="322BCC25">
      <w:pPr>
        <w:pStyle w:val="5"/>
        <w:spacing w:line="276" w:lineRule="auto"/>
        <w:jc w:val="both"/>
        <w:rPr>
          <w:rFonts w:hint="default"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Times New Roman" w:cs="Times New Roman"/>
          <w:color w:val="000000"/>
          <w:sz w:val="24"/>
          <w:szCs w:val="24"/>
        </w:rPr>
        <w:t xml:space="preserve"> </w:t>
      </w:r>
      <w:r>
        <w:rPr>
          <w:rFonts w:hint="default" w:ascii="Times New Roman" w:hAnsi="Times New Roman" w:eastAsia="Times New Roman" w:cs="Times New Roman"/>
          <w:b/>
          <w:bCs/>
          <w:color w:val="000000"/>
          <w:sz w:val="24"/>
          <w:szCs w:val="24"/>
        </w:rPr>
        <w:t>Добар (3)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val="sr-Cyrl-RS"/>
        </w:rPr>
        <w:t xml:space="preserve"> - 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</w:rPr>
        <w:t>Ученик познаје градиво, уме да препозна појмове који се тичу градива и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val="sr-Cyrl-RS"/>
        </w:rPr>
        <w:t xml:space="preserve"> 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</w:rPr>
        <w:t>да их репродукује, уз помоћ наставника уме да одговори на потпитања,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val="sr-Cyrl-RS"/>
        </w:rPr>
        <w:t xml:space="preserve"> 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</w:rPr>
        <w:t>али често греши. Не открива узрочно-последичне везе и не може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val="sr-Cyrl-RS"/>
        </w:rPr>
        <w:t xml:space="preserve"> 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</w:rPr>
        <w:t>самостално закључивати о њима.Одговара на питања основног нивоа и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val="sr-Cyrl-RS"/>
        </w:rPr>
        <w:t xml:space="preserve"> 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</w:rPr>
        <w:t>задатке које је наставник већ давао на часу. Показује занимање и труди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val="sr-Cyrl-RS"/>
        </w:rPr>
        <w:t xml:space="preserve"> 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</w:rPr>
        <w:t>се, упркос свему.</w:t>
      </w:r>
    </w:p>
    <w:p w14:paraId="53F269F0">
      <w:pPr>
        <w:pStyle w:val="5"/>
        <w:spacing w:line="276" w:lineRule="auto"/>
        <w:jc w:val="both"/>
        <w:rPr>
          <w:rFonts w:hint="default"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Times New Roman" w:cs="Times New Roman"/>
          <w:color w:val="000000"/>
          <w:sz w:val="24"/>
          <w:szCs w:val="24"/>
        </w:rPr>
        <w:t></w:t>
      </w:r>
      <w:r>
        <w:rPr>
          <w:rFonts w:hint="default" w:ascii="Times New Roman" w:hAnsi="Times New Roman" w:eastAsia="Times New Roman" w:cs="Times New Roman"/>
          <w:b/>
          <w:bCs/>
          <w:color w:val="000000"/>
          <w:sz w:val="24"/>
          <w:szCs w:val="24"/>
        </w:rPr>
        <w:t xml:space="preserve"> Довољан (2)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val="sr-Cyrl-RS"/>
        </w:rPr>
        <w:t xml:space="preserve"> - 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</w:rPr>
        <w:t>Ученик може набројати, именовати или уз помоћ наставника дефинисати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val="sr-Cyrl-RS"/>
        </w:rPr>
        <w:t xml:space="preserve"> 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</w:rPr>
        <w:t>само основне појмове, стално га треба подсећати и усмеравати у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val="sr-Cyrl-RS"/>
        </w:rPr>
        <w:t xml:space="preserve"> 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</w:rPr>
        <w:t>одговорима наводити на тачна решења и уз помоћ наставника је у стању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val="sr-Cyrl-RS"/>
        </w:rPr>
        <w:t xml:space="preserve"> 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</w:rPr>
        <w:t>да реши задатке основног нивоа. Отежано повезује дате чињенице и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val="sr-Cyrl-RS"/>
        </w:rPr>
        <w:t xml:space="preserve"> 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</w:rPr>
        <w:t>често греши у примени знања.</w:t>
      </w:r>
    </w:p>
    <w:p w14:paraId="6FEB0D2F">
      <w:pPr>
        <w:pStyle w:val="5"/>
        <w:spacing w:line="276" w:lineRule="auto"/>
        <w:jc w:val="both"/>
        <w:rPr>
          <w:rFonts w:hint="default"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Times New Roman" w:cs="Times New Roman"/>
          <w:color w:val="000000"/>
          <w:sz w:val="24"/>
          <w:szCs w:val="24"/>
        </w:rPr>
        <w:t xml:space="preserve"> </w:t>
      </w:r>
      <w:r>
        <w:rPr>
          <w:rFonts w:hint="default" w:ascii="Times New Roman" w:hAnsi="Times New Roman" w:eastAsia="Times New Roman" w:cs="Times New Roman"/>
          <w:b/>
          <w:bCs/>
          <w:color w:val="000000"/>
          <w:sz w:val="24"/>
          <w:szCs w:val="24"/>
        </w:rPr>
        <w:t>Недовољан (1)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val="sr-Cyrl-RS"/>
        </w:rPr>
        <w:t xml:space="preserve"> - 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</w:rPr>
        <w:t>Ученик није савладао основне појмове које садржи тема коју одговара, не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val="sr-Cyrl-RS"/>
        </w:rPr>
        <w:t xml:space="preserve"> 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</w:rPr>
        <w:t>показује интересовање да уз помоћ наставника пронађе одговоре,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val="sr-Cyrl-RS"/>
        </w:rPr>
        <w:t xml:space="preserve"> 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</w:rPr>
        <w:t>одговара са „не знам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val="en-US"/>
        </w:rPr>
        <w:t>”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</w:rPr>
        <w:t>, не жели усмено да одговара кад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val="en-US"/>
        </w:rPr>
        <w:t xml:space="preserve"> 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</w:rPr>
        <w:t>на њега дође ред или када га наставник позове да одговара</w:t>
      </w:r>
    </w:p>
    <w:p w14:paraId="77915200">
      <w:pPr>
        <w:pStyle w:val="5"/>
        <w:spacing w:line="276" w:lineRule="auto"/>
        <w:jc w:val="both"/>
        <w:rPr>
          <w:rFonts w:hint="default" w:ascii="Times New Roman" w:hAnsi="Times New Roman" w:eastAsia="Times New Roman" w:cs="Times New Roman"/>
          <w:b/>
          <w:bCs/>
          <w:color w:val="000000"/>
          <w:sz w:val="24"/>
          <w:szCs w:val="24"/>
        </w:rPr>
      </w:pPr>
      <w:r>
        <w:rPr>
          <w:rFonts w:hint="default" w:ascii="Times New Roman" w:hAnsi="Times New Roman" w:eastAsia="Times New Roman" w:cs="Times New Roman"/>
          <w:b/>
          <w:bCs/>
          <w:color w:val="000000"/>
          <w:sz w:val="24"/>
          <w:szCs w:val="24"/>
        </w:rPr>
        <w:t>Домаћи задаци и посебни (индивидуални) задаци:</w:t>
      </w:r>
    </w:p>
    <w:p w14:paraId="396A7CFF">
      <w:pPr>
        <w:pStyle w:val="5"/>
        <w:spacing w:line="276" w:lineRule="auto"/>
        <w:jc w:val="both"/>
        <w:rPr>
          <w:rFonts w:hint="default"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Times New Roman" w:cs="Times New Roman"/>
          <w:color w:val="000000"/>
          <w:sz w:val="24"/>
          <w:szCs w:val="24"/>
        </w:rPr>
        <w:t>Наставник води евиденцију о домаћим задацима и индивидуалним задацима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val="sr-Cyrl-RS"/>
        </w:rPr>
        <w:t xml:space="preserve"> 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</w:rPr>
        <w:t>које је дао ученику.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val="sr-Cyrl-RS"/>
        </w:rPr>
        <w:t xml:space="preserve"> 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</w:rPr>
        <w:t>Три ненаписана домаћа задатка вреднују се оценом недовољан (1)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val="sr-Cyrl-RS"/>
        </w:rPr>
        <w:t xml:space="preserve"> 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</w:rPr>
        <w:t>Уколико ученик није понео домаћи задатак на час (није донео свеску, радну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val="sr-Cyrl-RS"/>
        </w:rPr>
        <w:t xml:space="preserve"> 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</w:rPr>
        <w:t>свеску, презентацију, плакат, пано или нешто друго), сматра се да га није урадио.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val="sr-Cyrl-RS"/>
        </w:rPr>
        <w:t xml:space="preserve"> 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</w:rPr>
        <w:t>Уколико наставник утврди да је домаћи задатак писао неко други, или је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val="sr-Cyrl-RS"/>
        </w:rPr>
        <w:t xml:space="preserve"> 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</w:rPr>
        <w:t>преписан са интернета, сматра се да да га ученик није урадио. Уколико ученик покаже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val="sr-Cyrl-RS"/>
        </w:rPr>
        <w:t xml:space="preserve"> 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</w:rPr>
        <w:t>на следећем часу уредно написан домаћи задатак, наставник то бележи у своју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val="sr-Cyrl-RS"/>
        </w:rPr>
        <w:t xml:space="preserve"> 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</w:rPr>
        <w:t>педагошку свеску, али се не брише минус или друга знака да је задатак неизвршен,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val="sr-Cyrl-RS"/>
        </w:rPr>
        <w:t xml:space="preserve"> 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</w:rPr>
        <w:t>уколико ученик заиста није поправио свој однос према домаћим задацима.</w:t>
      </w:r>
    </w:p>
    <w:p w14:paraId="18AA0BC2">
      <w:pPr>
        <w:pStyle w:val="5"/>
        <w:spacing w:line="276" w:lineRule="auto"/>
        <w:jc w:val="both"/>
        <w:rPr>
          <w:rFonts w:hint="default"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val="sr-Cyrl-RS"/>
        </w:rPr>
        <w:t xml:space="preserve">3) 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</w:rPr>
        <w:t>Активност ученика прати се континуирано и вреднује током целе школске године. У активност улази и редовност/благовременост/тачност израде и доношења домаћих задатака, као и редовно доношење материјала потребног за рад на часу. Степен самосталности у раду, степен ангажовања, иницијативе, начин остваривања сарадње у процесу учења са другим ученицима такође се вреднују кроз активност.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val="sr-Cyrl-RS"/>
        </w:rPr>
        <w:t xml:space="preserve"> 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</w:rPr>
        <w:t>Оцена из активности може бити од значаја и за општи успех ученика из предмета, најчешће у његову корист.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val="sr-Cyrl-RS"/>
        </w:rPr>
        <w:t xml:space="preserve"> 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</w:rPr>
        <w:t>Уколико ученик не показује интересовање за  учешће у активностима нити ангажовање, као ни жељу за напредовањем, оцењује се оценом недовољан (1).</w:t>
      </w:r>
    </w:p>
    <w:p w14:paraId="4C76C530">
      <w:pPr>
        <w:pStyle w:val="5"/>
        <w:spacing w:line="276" w:lineRule="auto"/>
        <w:jc w:val="both"/>
        <w:rPr>
          <w:rFonts w:hint="default"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Times New Roman" w:cs="Times New Roman"/>
          <w:color w:val="000000"/>
          <w:sz w:val="24"/>
          <w:szCs w:val="24"/>
        </w:rPr>
        <w:t xml:space="preserve">Оцењивање/вредновање пројектних активности углавном има мотивациону улогу и вреднује се у складу са показаним степеном самосталности, активности и ангажовања као и сарадње са осталим члановима групе, извођења закључака на основу прикупљених података и презентовања продукта пројекта. </w:t>
      </w:r>
    </w:p>
    <w:p w14:paraId="4C546028">
      <w:pPr>
        <w:keepNext w:val="0"/>
        <w:keepLines w:val="0"/>
        <w:widowControl/>
        <w:suppressLineNumbers w:val="0"/>
        <w:wordWrap w:val="0"/>
        <w:jc w:val="right"/>
        <w:rPr>
          <w:rFonts w:hint="default" w:ascii="Times New Roman" w:hAnsi="Times New Roman" w:cs="Times New Roman"/>
          <w:b/>
          <w:bCs/>
          <w:sz w:val="24"/>
          <w:szCs w:val="24"/>
          <w:lang w:val="sr-Cyrl-RS"/>
        </w:rPr>
      </w:pPr>
      <w:r>
        <w:rPr>
          <w:rFonts w:hint="default" w:cs="Times New Roman"/>
          <w:b/>
          <w:bCs/>
          <w:sz w:val="24"/>
          <w:szCs w:val="24"/>
          <w:lang w:val="sr-Cyrl-RS"/>
        </w:rPr>
        <w:t>Стручно веће наставника српског језика и књижевности</w:t>
      </w:r>
    </w:p>
    <w:p w14:paraId="2B458C8B">
      <w:pPr>
        <w:pStyle w:val="5"/>
        <w:widowControl w:val="0"/>
        <w:spacing w:after="0" w:line="276" w:lineRule="auto"/>
        <w:rPr>
          <w:rFonts w:hint="default" w:ascii="Times New Roman" w:hAnsi="Times New Roman" w:eastAsia="Times New Roman" w:cs="Times New Roman"/>
          <w:b w:val="0"/>
          <w:bCs w:val="0"/>
          <w:sz w:val="24"/>
          <w:szCs w:val="24"/>
          <w:lang w:val="sr-Cyrl-RS"/>
        </w:rPr>
      </w:pPr>
      <w:bookmarkStart w:id="0" w:name="_GoBack"/>
      <w:bookmarkEnd w:id="0"/>
    </w:p>
    <w:p w14:paraId="573A05D1">
      <w:pPr>
        <w:pStyle w:val="5"/>
        <w:widowControl w:val="0"/>
        <w:spacing w:after="0" w:line="276" w:lineRule="auto"/>
        <w:rPr>
          <w:rFonts w:hint="default" w:ascii="Times New Roman" w:hAnsi="Times New Roman" w:eastAsia="Times New Roman" w:cs="Times New Roman"/>
          <w:b w:val="0"/>
          <w:bCs w:val="0"/>
          <w:sz w:val="24"/>
          <w:szCs w:val="24"/>
          <w:lang w:val="sr-Cyrl-RS"/>
        </w:rPr>
      </w:pPr>
    </w:p>
    <w:p w14:paraId="18494A41">
      <w:pPr>
        <w:pStyle w:val="5"/>
        <w:spacing w:line="276" w:lineRule="auto"/>
        <w:rPr>
          <w:rFonts w:eastAsia="Times New Roman" w:asciiTheme="majorHAnsi" w:hAnsiTheme="majorHAnsi" w:cstheme="majorHAnsi"/>
          <w:color w:val="000000"/>
          <w:sz w:val="24"/>
          <w:szCs w:val="24"/>
        </w:rPr>
      </w:pPr>
    </w:p>
    <w:p w14:paraId="143EFD7D">
      <w:pPr>
        <w:pStyle w:val="5"/>
        <w:spacing w:line="276" w:lineRule="auto"/>
        <w:rPr>
          <w:rFonts w:eastAsia="Times New Roman" w:asciiTheme="majorHAnsi" w:hAnsiTheme="majorHAnsi" w:cstheme="majorHAnsi"/>
          <w:color w:val="000000"/>
          <w:sz w:val="24"/>
          <w:szCs w:val="24"/>
        </w:rPr>
      </w:pPr>
    </w:p>
    <w:p w14:paraId="3C3F466D">
      <w:pPr>
        <w:rPr>
          <w:rFonts w:hint="default"/>
          <w:lang w:val="sr-Cyrl-RS"/>
        </w:rPr>
      </w:pP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 Light">
    <w:altName w:val="Calibr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PMingLiU">
    <w:panose1 w:val="02020500000000000000"/>
    <w:charset w:val="88"/>
    <w:family w:val="auto"/>
    <w:pitch w:val="default"/>
    <w:sig w:usb0="A00002FF" w:usb1="28CFFCFA" w:usb2="00000016" w:usb3="00000000" w:csb0="001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0F31EAF"/>
    <w:multiLevelType w:val="multilevel"/>
    <w:tmpl w:val="30F31EAF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>
    <w:nsid w:val="33423269"/>
    <w:multiLevelType w:val="multilevel"/>
    <w:tmpl w:val="33423269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>
    <w:nsid w:val="3B2F3A7C"/>
    <w:multiLevelType w:val="multilevel"/>
    <w:tmpl w:val="3B2F3A7C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>
    <w:nsid w:val="3BAC6299"/>
    <w:multiLevelType w:val="multilevel"/>
    <w:tmpl w:val="3BAC6299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>
    <w:nsid w:val="3DFF27A1"/>
    <w:multiLevelType w:val="multilevel"/>
    <w:tmpl w:val="3DFF27A1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>
    <w:nsid w:val="486B7172"/>
    <w:multiLevelType w:val="multilevel"/>
    <w:tmpl w:val="486B7172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>
    <w:nsid w:val="4CB7447E"/>
    <w:multiLevelType w:val="multilevel"/>
    <w:tmpl w:val="4CB7447E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>
    <w:nsid w:val="5EAD706A"/>
    <w:multiLevelType w:val="multilevel"/>
    <w:tmpl w:val="5EAD706A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>
    <w:nsid w:val="6DAD62CE"/>
    <w:multiLevelType w:val="multilevel"/>
    <w:tmpl w:val="6DAD62CE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>
    <w:nsid w:val="78E111EA"/>
    <w:multiLevelType w:val="multilevel"/>
    <w:tmpl w:val="78E111EA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8"/>
  </w:num>
  <w:num w:numId="5">
    <w:abstractNumId w:val="6"/>
  </w:num>
  <w:num w:numId="6">
    <w:abstractNumId w:val="0"/>
  </w:num>
  <w:num w:numId="7">
    <w:abstractNumId w:val="4"/>
  </w:num>
  <w:num w:numId="8">
    <w:abstractNumId w:val="2"/>
  </w:num>
  <w:num w:numId="9">
    <w:abstractNumId w:val="7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720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2C31E6F"/>
    <w:rsid w:val="042331B1"/>
    <w:rsid w:val="0A0C4A9E"/>
    <w:rsid w:val="10A80912"/>
    <w:rsid w:val="153E0802"/>
    <w:rsid w:val="1C104910"/>
    <w:rsid w:val="1C8316A9"/>
    <w:rsid w:val="1DAA46B1"/>
    <w:rsid w:val="1FE63FDC"/>
    <w:rsid w:val="2D012367"/>
    <w:rsid w:val="2E895366"/>
    <w:rsid w:val="36496DE4"/>
    <w:rsid w:val="378A6859"/>
    <w:rsid w:val="38156BEA"/>
    <w:rsid w:val="4D714C6B"/>
    <w:rsid w:val="55627D22"/>
    <w:rsid w:val="56DA48C4"/>
    <w:rsid w:val="634B3FF6"/>
    <w:rsid w:val="64DC307C"/>
    <w:rsid w:val="66D74331"/>
    <w:rsid w:val="670C0728"/>
    <w:rsid w:val="6B206150"/>
    <w:rsid w:val="72C31E6F"/>
    <w:rsid w:val="736949E6"/>
    <w:rsid w:val="758E68E9"/>
    <w:rsid w:val="75AD4450"/>
    <w:rsid w:val="760B1736"/>
    <w:rsid w:val="76297DEC"/>
    <w:rsid w:val="7D63231B"/>
    <w:rsid w:val="7DF45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5">
    <w:name w:val="Normal1"/>
    <w:qFormat/>
    <w:uiPriority w:val="0"/>
    <w:pPr>
      <w:spacing w:after="160" w:line="259" w:lineRule="auto"/>
    </w:pPr>
    <w:rPr>
      <w:rFonts w:ascii="Calibri" w:hAnsi="Calibri" w:eastAsia="Calibri" w:cs="Calibri"/>
      <w:sz w:val="22"/>
      <w:szCs w:val="22"/>
      <w:lang w:val="en-GB" w:eastAsia="en-US" w:bidi="ar-SA"/>
    </w:rPr>
  </w:style>
  <w:style w:type="paragraph" w:customStyle="1" w:styleId="6">
    <w:name w:val="basic-paragraph"/>
    <w:basedOn w:val="1"/>
    <w:qFormat/>
    <w:uiPriority w:val="0"/>
    <w:pPr>
      <w:spacing w:before="100" w:beforeAutospacing="1" w:after="100" w:afterAutospacing="1"/>
    </w:pPr>
  </w:style>
  <w:style w:type="paragraph" w:styleId="7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20</Pages>
  <Words>2287</Words>
  <Characters>14091</Characters>
  <Lines>0</Lines>
  <Paragraphs>0</Paragraphs>
  <TotalTime>2</TotalTime>
  <ScaleCrop>false</ScaleCrop>
  <LinksUpToDate>false</LinksUpToDate>
  <CharactersWithSpaces>16236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2026-08-28T09:59:00Z</dcterms:created>
  <dc:creator>Danijela Pavlovic</dc:creator>
  <cp:lastModifiedBy>Danijela Pavlovic</cp:lastModifiedBy>
  <dcterms:modified xsi:type="dcterms:W3CDTF">2026-09-05T10:38:32Z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1033-12.1.0.28485</vt:lpwstr>
  </property>
  <property fmtid="{D5CDD505-2E9C-101B-9397-08002B2CF9AE}" pid="3" name="ICV">
    <vt:lpwstr>635812055FC74665821D6E80572A47CC_11</vt:lpwstr>
  </property>
  <property fmtid="{D5CDD505-2E9C-101B-9397-08002B2CF9AE}" pid="4" name="KSOTemplateDocerSaveRecord">
    <vt:lpwstr>eyJoZGlkIjoiOWJmNzQ3NzVjYWMyNTM5ODllMzc4NWM0OTFkNjRhYmYiLCJ1c2VySWQiOiI4MTA4OTAzMzE1ODU1In0=</vt:lpwstr>
  </property>
</Properties>
</file>